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5E64C" w14:textId="7BE112C9" w:rsidR="00EA2AB4" w:rsidRPr="00810176" w:rsidRDefault="00EA2AB4" w:rsidP="00EA2AB4">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sidR="008028D8">
        <w:rPr>
          <w:rFonts w:eastAsia="MS Mincho" w:cs="Arial"/>
          <w:b/>
          <w:bCs/>
          <w:sz w:val="22"/>
          <w:szCs w:val="22"/>
          <w:lang w:val="en-US"/>
        </w:rPr>
        <w:t>5</w:t>
      </w:r>
      <w:r w:rsidRPr="00810176">
        <w:rPr>
          <w:rFonts w:eastAsia="MS Mincho" w:cs="Arial"/>
          <w:b/>
          <w:bCs/>
          <w:sz w:val="22"/>
          <w:szCs w:val="22"/>
          <w:lang w:val="en-US"/>
        </w:rPr>
        <w:t xml:space="preserve"> electronic</w:t>
      </w:r>
      <w:r>
        <w:rPr>
          <w:b/>
          <w:i/>
          <w:noProof/>
          <w:sz w:val="28"/>
        </w:rPr>
        <w:tab/>
      </w:r>
      <w:r w:rsidR="00DF3660" w:rsidRPr="00DF3660">
        <w:rPr>
          <w:rFonts w:eastAsia="MS Mincho" w:cs="Arial"/>
          <w:b/>
          <w:sz w:val="22"/>
          <w:szCs w:val="22"/>
          <w:lang w:val="en-US"/>
        </w:rPr>
        <w:t>R2-2107717</w:t>
      </w:r>
    </w:p>
    <w:p w14:paraId="6720EEBD" w14:textId="4105BFC4" w:rsidR="00EA2AB4" w:rsidRPr="00810176" w:rsidRDefault="00EA2AB4" w:rsidP="00EA2AB4">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w:t>
      </w:r>
      <w:r w:rsidR="008028D8" w:rsidRPr="008028D8">
        <w:rPr>
          <w:rFonts w:eastAsia="MS Mincho" w:cs="Arial" w:hint="eastAsia"/>
          <w:b/>
          <w:bCs/>
          <w:sz w:val="22"/>
          <w:szCs w:val="22"/>
          <w:lang w:val="en-US"/>
        </w:rPr>
        <w:t>6</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008028D8">
        <w:rPr>
          <w:rFonts w:eastAsia="MS Mincho" w:cs="Arial"/>
          <w:b/>
          <w:bCs/>
          <w:sz w:val="22"/>
          <w:szCs w:val="22"/>
          <w:lang w:val="en-US"/>
        </w:rPr>
        <w:t>A</w:t>
      </w:r>
      <w:r w:rsidR="008028D8" w:rsidRPr="008028D8">
        <w:rPr>
          <w:rFonts w:eastAsia="MS Mincho" w:cs="Arial" w:hint="eastAsia"/>
          <w:b/>
          <w:bCs/>
          <w:sz w:val="22"/>
          <w:szCs w:val="22"/>
          <w:lang w:val="en-US"/>
        </w:rPr>
        <w:t>ugust</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345928A4" w14:textId="77777777" w:rsidR="00177958" w:rsidRPr="00EA2AB4" w:rsidRDefault="00177958" w:rsidP="00C11254">
      <w:pPr>
        <w:pStyle w:val="a4"/>
        <w:rPr>
          <w:rFonts w:eastAsia="宋体" w:cs="Arial"/>
          <w:bCs/>
          <w:sz w:val="22"/>
          <w:szCs w:val="22"/>
          <w:lang w:eastAsia="zh-CN"/>
        </w:rPr>
      </w:pPr>
    </w:p>
    <w:p w14:paraId="5B78EB9A" w14:textId="711F0A22"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7E0AB70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3966AF" w:rsidRPr="003966AF">
        <w:rPr>
          <w:rFonts w:cs="Arial"/>
          <w:sz w:val="22"/>
          <w:szCs w:val="22"/>
        </w:rPr>
        <w:t>Discussion on CH</w:t>
      </w:r>
      <w:r w:rsidR="008028D8">
        <w:rPr>
          <w:rFonts w:cs="Arial"/>
          <w:sz w:val="22"/>
          <w:szCs w:val="22"/>
        </w:rPr>
        <w:t xml:space="preserve">O, </w:t>
      </w:r>
      <w:r w:rsidR="003966AF" w:rsidRPr="003966AF">
        <w:rPr>
          <w:rFonts w:cs="Arial"/>
          <w:sz w:val="22"/>
          <w:szCs w:val="22"/>
        </w:rPr>
        <w:t xml:space="preserve">DAPS </w:t>
      </w:r>
      <w:r w:rsidR="008028D8">
        <w:rPr>
          <w:rFonts w:cs="Arial"/>
          <w:sz w:val="22"/>
          <w:szCs w:val="22"/>
        </w:rPr>
        <w:t xml:space="preserve">and SHR </w:t>
      </w:r>
      <w:r w:rsidR="003966AF" w:rsidRPr="003966AF">
        <w:rPr>
          <w:rFonts w:cs="Arial"/>
          <w:sz w:val="22"/>
          <w:szCs w:val="22"/>
        </w:rPr>
        <w:t>enhancements</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18660B27" w:rsidR="00466003" w:rsidRDefault="00AC41B2" w:rsidP="00466003">
      <w:pPr>
        <w:pStyle w:val="a0"/>
        <w:spacing w:before="120"/>
        <w:rPr>
          <w:rFonts w:eastAsia="宋体"/>
          <w:lang w:val="en-GB" w:eastAsia="zh-CN"/>
        </w:rPr>
      </w:pPr>
      <w:r>
        <w:rPr>
          <w:rFonts w:eastAsia="宋体"/>
          <w:lang w:val="en-GB" w:eastAsia="zh-CN"/>
        </w:rPr>
        <w:t xml:space="preserve">The </w:t>
      </w:r>
      <w:r w:rsidR="00071304">
        <w:rPr>
          <w:rFonts w:eastAsia="宋体"/>
          <w:lang w:val="en-GB" w:eastAsia="zh-CN"/>
        </w:rPr>
        <w:t xml:space="preserve">following </w:t>
      </w:r>
      <w:r w:rsidR="00981964">
        <w:rPr>
          <w:rFonts w:eastAsia="宋体" w:hint="eastAsia"/>
          <w:lang w:val="en-GB" w:eastAsia="zh-CN"/>
        </w:rPr>
        <w:t>a</w:t>
      </w:r>
      <w:r w:rsidR="00981964">
        <w:rPr>
          <w:rFonts w:eastAsia="宋体"/>
          <w:lang w:val="en-GB" w:eastAsia="zh-CN"/>
        </w:rPr>
        <w:t xml:space="preserve">greements </w:t>
      </w:r>
      <w:r w:rsidR="00071304">
        <w:rPr>
          <w:rFonts w:eastAsia="宋体"/>
          <w:lang w:val="en-GB" w:eastAsia="zh-CN"/>
        </w:rPr>
        <w:t xml:space="preserve">were </w:t>
      </w:r>
      <w:r w:rsidR="00981964">
        <w:rPr>
          <w:rFonts w:eastAsia="宋体"/>
          <w:lang w:val="en-GB" w:eastAsia="zh-CN"/>
        </w:rPr>
        <w:t>made</w:t>
      </w:r>
      <w:r w:rsidR="00071304">
        <w:rPr>
          <w:rFonts w:eastAsia="宋体"/>
          <w:lang w:val="en-GB" w:eastAsia="zh-CN"/>
        </w:rPr>
        <w:t xml:space="preserve"> for</w:t>
      </w:r>
      <w:r w:rsidR="00071304" w:rsidRPr="00071304">
        <w:rPr>
          <w:rFonts w:eastAsia="宋体"/>
          <w:lang w:val="en-GB" w:eastAsia="zh-CN"/>
        </w:rPr>
        <w:t xml:space="preserve"> </w:t>
      </w:r>
      <w:r w:rsidR="00981964">
        <w:rPr>
          <w:rFonts w:eastAsia="宋体"/>
          <w:lang w:val="en-GB" w:eastAsia="zh-CN"/>
        </w:rPr>
        <w:t>CHO</w:t>
      </w:r>
      <w:r w:rsidR="00365340">
        <w:rPr>
          <w:rFonts w:eastAsia="宋体"/>
          <w:lang w:val="en-GB" w:eastAsia="zh-CN"/>
        </w:rPr>
        <w:t>,</w:t>
      </w:r>
      <w:r w:rsidR="00981964">
        <w:rPr>
          <w:rFonts w:eastAsia="宋体"/>
          <w:lang w:val="en-GB" w:eastAsia="zh-CN"/>
        </w:rPr>
        <w:t xml:space="preserve"> </w:t>
      </w:r>
      <w:r w:rsidR="00071304">
        <w:rPr>
          <w:rFonts w:eastAsia="宋体"/>
          <w:lang w:val="en-GB" w:eastAsia="zh-CN"/>
        </w:rPr>
        <w:t xml:space="preserve">DAPS HO </w:t>
      </w:r>
      <w:r w:rsidR="00365340">
        <w:rPr>
          <w:rFonts w:eastAsia="宋体"/>
          <w:lang w:val="en-GB" w:eastAsia="zh-CN"/>
        </w:rPr>
        <w:t xml:space="preserve">and SHR </w:t>
      </w:r>
      <w:r w:rsidR="00981964">
        <w:rPr>
          <w:rFonts w:eastAsia="宋体"/>
          <w:lang w:val="en-GB" w:eastAsia="zh-CN"/>
        </w:rPr>
        <w:t>at RAN2#11</w:t>
      </w:r>
      <w:r w:rsidR="00365340">
        <w:rPr>
          <w:rFonts w:eastAsia="宋体"/>
          <w:lang w:val="en-GB" w:eastAsia="zh-CN"/>
        </w:rPr>
        <w:t>4</w:t>
      </w:r>
      <w:r w:rsidR="00981964">
        <w:rPr>
          <w:rFonts w:eastAsia="宋体"/>
          <w:lang w:val="en-GB" w:eastAsia="zh-CN"/>
        </w:rPr>
        <w:t xml:space="preserve">-e </w:t>
      </w:r>
      <w:r w:rsidR="00071304">
        <w:rPr>
          <w:rFonts w:eastAsia="宋体"/>
          <w:lang w:val="en-GB" w:eastAsia="zh-CN"/>
        </w:rPr>
        <w:t>meeting</w:t>
      </w:r>
      <w:r w:rsidR="00D178E0">
        <w:rPr>
          <w:rFonts w:eastAsia="宋体"/>
          <w:lang w:val="en-GB" w:eastAsia="zh-CN"/>
        </w:rPr>
        <w:t xml:space="preserve"> </w:t>
      </w:r>
      <w:r w:rsidR="00D178E0">
        <w:rPr>
          <w:rFonts w:eastAsia="宋体"/>
          <w:lang w:val="en-GB" w:eastAsia="zh-CN"/>
        </w:rPr>
        <w:fldChar w:fldCharType="begin"/>
      </w:r>
      <w:r w:rsidR="00D178E0">
        <w:rPr>
          <w:rFonts w:eastAsia="宋体"/>
          <w:lang w:val="en-GB" w:eastAsia="zh-CN"/>
        </w:rPr>
        <w:instrText xml:space="preserve"> REF _Ref71362473 \r \h </w:instrText>
      </w:r>
      <w:r w:rsidR="00D178E0">
        <w:rPr>
          <w:rFonts w:eastAsia="宋体"/>
          <w:lang w:val="en-GB" w:eastAsia="zh-CN"/>
        </w:rPr>
      </w:r>
      <w:r w:rsidR="00D178E0">
        <w:rPr>
          <w:rFonts w:eastAsia="宋体"/>
          <w:lang w:val="en-GB" w:eastAsia="zh-CN"/>
        </w:rPr>
        <w:fldChar w:fldCharType="separate"/>
      </w:r>
      <w:r w:rsidR="00675ED5">
        <w:rPr>
          <w:rFonts w:eastAsia="宋体"/>
          <w:lang w:val="en-GB" w:eastAsia="zh-CN"/>
        </w:rPr>
        <w:t>[1]</w:t>
      </w:r>
      <w:r w:rsidR="00D178E0">
        <w:rPr>
          <w:rFonts w:eastAsia="宋体"/>
          <w:lang w:val="en-GB" w:eastAsia="zh-CN"/>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BB70DB">
        <w:tc>
          <w:tcPr>
            <w:tcW w:w="9060" w:type="dxa"/>
            <w:shd w:val="clear" w:color="auto" w:fill="auto"/>
          </w:tcPr>
          <w:p w14:paraId="7DD44B08" w14:textId="092FB6D7" w:rsidR="00603D2F" w:rsidRPr="00892E48" w:rsidRDefault="00603D2F" w:rsidP="00603D2F">
            <w:pPr>
              <w:pStyle w:val="a0"/>
              <w:spacing w:before="120"/>
              <w:rPr>
                <w:b/>
                <w:bCs/>
                <w:szCs w:val="20"/>
              </w:rPr>
            </w:pPr>
            <w:r w:rsidRPr="00892E48">
              <w:rPr>
                <w:b/>
                <w:bCs/>
                <w:szCs w:val="20"/>
                <w:highlight w:val="green"/>
              </w:rPr>
              <w:t>Agreements on CHO:</w:t>
            </w:r>
          </w:p>
          <w:p w14:paraId="3E9E3343" w14:textId="77777777" w:rsidR="00634D37" w:rsidRPr="00634D37" w:rsidRDefault="00634D37" w:rsidP="00634D37">
            <w:pPr>
              <w:pStyle w:val="a0"/>
              <w:rPr>
                <w:szCs w:val="20"/>
              </w:rPr>
            </w:pPr>
            <w:r w:rsidRPr="00634D37">
              <w:rPr>
                <w:szCs w:val="20"/>
              </w:rPr>
              <w:t>1</w:t>
            </w:r>
            <w:r w:rsidRPr="00634D37">
              <w:rPr>
                <w:szCs w:val="20"/>
              </w:rPr>
              <w:tab/>
              <w:t>To represent Timer C, i.e. the “Time elapsed between the first CHO execution and the corresponding latest CHO configuration received for the selected target cell” introduce a new timer, e.g. timeSinceCHOReconfig.</w:t>
            </w:r>
          </w:p>
          <w:p w14:paraId="56216AF4" w14:textId="77777777" w:rsidR="00634D37" w:rsidRPr="00634D37" w:rsidRDefault="00634D37" w:rsidP="00634D37">
            <w:pPr>
              <w:pStyle w:val="a0"/>
              <w:rPr>
                <w:szCs w:val="20"/>
              </w:rPr>
            </w:pPr>
            <w:r w:rsidRPr="00634D37">
              <w:rPr>
                <w:szCs w:val="20"/>
              </w:rPr>
              <w:t>2</w:t>
            </w:r>
            <w:r w:rsidRPr="00634D37">
              <w:rPr>
                <w:szCs w:val="20"/>
              </w:rPr>
              <w:tab/>
              <w:t>To represent the measurement results of the candidate target cells:</w:t>
            </w:r>
          </w:p>
          <w:p w14:paraId="5B10F5C5" w14:textId="77777777" w:rsidR="00634D37" w:rsidRPr="00634D37" w:rsidRDefault="00634D37" w:rsidP="00634D37">
            <w:pPr>
              <w:pStyle w:val="a0"/>
              <w:rPr>
                <w:szCs w:val="20"/>
              </w:rPr>
            </w:pPr>
            <w:r w:rsidRPr="00634D37">
              <w:rPr>
                <w:szCs w:val="20"/>
              </w:rPr>
              <w:tab/>
              <w:t>Reuse the measResultNeighCells in the RLF-Report, and include an indication (depending RAN3 conclusion) on whether a measured neighbour cell was configured as a CHO candidate or not.</w:t>
            </w:r>
          </w:p>
          <w:p w14:paraId="34B16C52" w14:textId="77777777" w:rsidR="00634D37" w:rsidRPr="00634D37" w:rsidRDefault="00634D37" w:rsidP="00634D37">
            <w:pPr>
              <w:pStyle w:val="a0"/>
              <w:rPr>
                <w:szCs w:val="20"/>
              </w:rPr>
            </w:pPr>
            <w:r w:rsidRPr="00634D37">
              <w:rPr>
                <w:szCs w:val="20"/>
              </w:rPr>
              <w:t>Agreements:</w:t>
            </w:r>
          </w:p>
          <w:p w14:paraId="159552E5" w14:textId="77777777" w:rsidR="00634D37" w:rsidRPr="00634D37" w:rsidRDefault="00634D37" w:rsidP="00634D37">
            <w:pPr>
              <w:pStyle w:val="a0"/>
              <w:rPr>
                <w:szCs w:val="20"/>
              </w:rPr>
            </w:pPr>
            <w:r w:rsidRPr="00634D37">
              <w:rPr>
                <w:szCs w:val="20"/>
              </w:rPr>
              <w:t>5</w:t>
            </w:r>
            <w:r w:rsidRPr="00634D37">
              <w:rPr>
                <w:szCs w:val="20"/>
              </w:rPr>
              <w:tab/>
              <w:t>For CHO, the reestablishmentCellID in the RLF-Report is used to represent the CellID in which the UE attempted the second reestablishment after failure of the CHO recovery failure following an HOF/RLF.</w:t>
            </w:r>
          </w:p>
          <w:p w14:paraId="1C99CB26" w14:textId="77777777" w:rsidR="00634D37" w:rsidRPr="00634D37" w:rsidRDefault="00634D37" w:rsidP="00634D37">
            <w:pPr>
              <w:pStyle w:val="a0"/>
              <w:rPr>
                <w:szCs w:val="20"/>
              </w:rPr>
            </w:pPr>
            <w:r w:rsidRPr="00634D37">
              <w:rPr>
                <w:szCs w:val="20"/>
              </w:rPr>
              <w:t>6</w:t>
            </w:r>
            <w:r w:rsidRPr="00634D37">
              <w:rPr>
                <w:szCs w:val="20"/>
              </w:rPr>
              <w:tab/>
              <w:t>For CHO, the reestablishmentCellID is also used to represent in the RLF-report the cellID of the cell in which the UE attempted the (first) reestablishment if such cell is a non-CHO candidate cell.</w:t>
            </w:r>
          </w:p>
          <w:p w14:paraId="53132DDF" w14:textId="77777777" w:rsidR="00634D37" w:rsidRPr="00634D37" w:rsidRDefault="00634D37" w:rsidP="00634D37">
            <w:pPr>
              <w:pStyle w:val="a0"/>
              <w:rPr>
                <w:szCs w:val="20"/>
              </w:rPr>
            </w:pPr>
            <w:r w:rsidRPr="00634D37">
              <w:rPr>
                <w:szCs w:val="20"/>
              </w:rPr>
              <w:t>8</w:t>
            </w:r>
            <w:r w:rsidRPr="00634D37">
              <w:rPr>
                <w:szCs w:val="20"/>
              </w:rPr>
              <w:tab/>
              <w:t>RAN2 to include in the RLF report the following parameters for CHO failure cases:</w:t>
            </w:r>
          </w:p>
          <w:p w14:paraId="21D39F47" w14:textId="77777777" w:rsidR="00634D37" w:rsidRPr="00634D37" w:rsidRDefault="00634D37" w:rsidP="00634D37">
            <w:pPr>
              <w:pStyle w:val="a0"/>
              <w:rPr>
                <w:szCs w:val="20"/>
              </w:rPr>
            </w:pPr>
            <w:r w:rsidRPr="00634D37">
              <w:rPr>
                <w:szCs w:val="20"/>
              </w:rPr>
              <w:tab/>
              <w:t>a.</w:t>
            </w:r>
            <w:r w:rsidRPr="00634D37">
              <w:rPr>
                <w:szCs w:val="20"/>
              </w:rPr>
              <w:tab/>
              <w:t>failedPCellId is reused to indicate the cell where the first connection failure is detected in case of CHO</w:t>
            </w:r>
          </w:p>
          <w:p w14:paraId="4E922369" w14:textId="77777777" w:rsidR="00634D37" w:rsidRPr="00634D37" w:rsidRDefault="00634D37" w:rsidP="00634D37">
            <w:pPr>
              <w:pStyle w:val="a0"/>
              <w:rPr>
                <w:szCs w:val="20"/>
              </w:rPr>
            </w:pPr>
            <w:r w:rsidRPr="00634D37">
              <w:rPr>
                <w:szCs w:val="20"/>
              </w:rPr>
              <w:tab/>
              <w:t>b.</w:t>
            </w:r>
            <w:r w:rsidRPr="00634D37">
              <w:rPr>
                <w:szCs w:val="20"/>
              </w:rPr>
              <w:tab/>
              <w:t>previousPCellId to include the source cell identity if the first failure is a HOF or CHOF</w:t>
            </w:r>
          </w:p>
          <w:p w14:paraId="57654AF6" w14:textId="77777777" w:rsidR="00634D37" w:rsidRPr="00634D37" w:rsidRDefault="00634D37" w:rsidP="00634D37">
            <w:pPr>
              <w:pStyle w:val="a0"/>
              <w:rPr>
                <w:szCs w:val="20"/>
              </w:rPr>
            </w:pPr>
            <w:r w:rsidRPr="00634D37">
              <w:rPr>
                <w:szCs w:val="20"/>
              </w:rPr>
              <w:tab/>
              <w:t>c.</w:t>
            </w:r>
            <w:r w:rsidRPr="00634D37">
              <w:rPr>
                <w:szCs w:val="20"/>
              </w:rPr>
              <w:tab/>
              <w:t>C-RNTI</w:t>
            </w:r>
          </w:p>
          <w:p w14:paraId="63F994B5" w14:textId="77777777" w:rsidR="00634D37" w:rsidRPr="00634D37" w:rsidRDefault="00634D37" w:rsidP="00634D37">
            <w:pPr>
              <w:pStyle w:val="a0"/>
              <w:rPr>
                <w:szCs w:val="20"/>
              </w:rPr>
            </w:pPr>
            <w:r w:rsidRPr="00634D37">
              <w:rPr>
                <w:szCs w:val="20"/>
              </w:rPr>
              <w:tab/>
              <w:t>d.</w:t>
            </w:r>
            <w:r w:rsidRPr="00634D37">
              <w:rPr>
                <w:szCs w:val="20"/>
              </w:rPr>
              <w:tab/>
              <w:t>rlf-cause if the first failure is RLF</w:t>
            </w:r>
          </w:p>
          <w:p w14:paraId="78CADFAF" w14:textId="77777777" w:rsidR="00634D37" w:rsidRPr="00634D37" w:rsidRDefault="00634D37" w:rsidP="00634D37">
            <w:pPr>
              <w:pStyle w:val="a0"/>
              <w:rPr>
                <w:szCs w:val="20"/>
              </w:rPr>
            </w:pPr>
            <w:r w:rsidRPr="00634D37">
              <w:rPr>
                <w:szCs w:val="20"/>
              </w:rPr>
              <w:tab/>
              <w:t>e.</w:t>
            </w:r>
            <w:r w:rsidRPr="00634D37">
              <w:rPr>
                <w:szCs w:val="20"/>
              </w:rPr>
              <w:tab/>
              <w:t>noSuitableCellFound</w:t>
            </w:r>
          </w:p>
          <w:p w14:paraId="19F4270D" w14:textId="77777777" w:rsidR="00634D37" w:rsidRPr="00634D37" w:rsidRDefault="00634D37" w:rsidP="00634D37">
            <w:pPr>
              <w:pStyle w:val="a0"/>
              <w:rPr>
                <w:szCs w:val="20"/>
              </w:rPr>
            </w:pPr>
            <w:r w:rsidRPr="00634D37">
              <w:rPr>
                <w:szCs w:val="20"/>
              </w:rPr>
              <w:t>10</w:t>
            </w:r>
            <w:r w:rsidRPr="00634D37">
              <w:rPr>
                <w:szCs w:val="20"/>
              </w:rPr>
              <w:tab/>
              <w:t>For scenarios that two connection failures happened, the connection failure corresponds to the first failure. Separate IEs will be used for the two failures</w:t>
            </w:r>
          </w:p>
          <w:p w14:paraId="468AD58B" w14:textId="77777777" w:rsidR="00634D37" w:rsidRPr="00634D37" w:rsidRDefault="00634D37" w:rsidP="00634D37">
            <w:pPr>
              <w:pStyle w:val="a0"/>
              <w:rPr>
                <w:szCs w:val="20"/>
              </w:rPr>
            </w:pPr>
            <w:r w:rsidRPr="00634D37">
              <w:rPr>
                <w:szCs w:val="20"/>
              </w:rPr>
              <w:t>7</w:t>
            </w:r>
            <w:r w:rsidRPr="00634D37">
              <w:rPr>
                <w:szCs w:val="20"/>
              </w:rPr>
              <w:tab/>
              <w:t>For CHO, it is confirmed that a new CHOCellID is introduced in the RLF-Report to represent the CHO candidate cell selected after the first connection failure and before the reestablishment.</w:t>
            </w:r>
          </w:p>
          <w:p w14:paraId="572F1BB2" w14:textId="77777777" w:rsidR="00634D37" w:rsidRPr="00634D37" w:rsidRDefault="00634D37" w:rsidP="00634D37">
            <w:pPr>
              <w:pStyle w:val="a0"/>
              <w:rPr>
                <w:szCs w:val="20"/>
              </w:rPr>
            </w:pPr>
          </w:p>
          <w:p w14:paraId="45467293" w14:textId="52B20597" w:rsidR="00634D37" w:rsidRPr="00634D37" w:rsidRDefault="00634D37" w:rsidP="00634D37">
            <w:pPr>
              <w:pStyle w:val="a0"/>
              <w:rPr>
                <w:szCs w:val="20"/>
              </w:rPr>
            </w:pPr>
            <w:r w:rsidRPr="00892E48">
              <w:rPr>
                <w:b/>
                <w:bCs/>
                <w:szCs w:val="20"/>
                <w:highlight w:val="green"/>
              </w:rPr>
              <w:t xml:space="preserve">Agreements on </w:t>
            </w:r>
            <w:r>
              <w:rPr>
                <w:b/>
                <w:bCs/>
                <w:szCs w:val="20"/>
                <w:highlight w:val="green"/>
              </w:rPr>
              <w:t>DAPS</w:t>
            </w:r>
            <w:r w:rsidRPr="00892E48">
              <w:rPr>
                <w:b/>
                <w:bCs/>
                <w:szCs w:val="20"/>
                <w:highlight w:val="green"/>
              </w:rPr>
              <w:t>:</w:t>
            </w:r>
          </w:p>
          <w:p w14:paraId="3AA6555B" w14:textId="77777777" w:rsidR="00634D37" w:rsidRPr="00634D37" w:rsidRDefault="00634D37" w:rsidP="00634D37">
            <w:pPr>
              <w:pStyle w:val="a0"/>
              <w:rPr>
                <w:szCs w:val="20"/>
              </w:rPr>
            </w:pPr>
            <w:r w:rsidRPr="00634D37">
              <w:rPr>
                <w:szCs w:val="20"/>
              </w:rPr>
              <w:t>24</w:t>
            </w:r>
            <w:r w:rsidRPr="00634D37">
              <w:rPr>
                <w:szCs w:val="20"/>
              </w:rPr>
              <w:tab/>
              <w:t>For DAPS, the timeSinceFailure represents “the time elapsed since the last connection failure” (irrespective of whether that is in source or target).</w:t>
            </w:r>
          </w:p>
          <w:p w14:paraId="1A2569BD" w14:textId="77777777" w:rsidR="00634D37" w:rsidRPr="00634D37" w:rsidRDefault="00634D37" w:rsidP="00634D37">
            <w:pPr>
              <w:pStyle w:val="a0"/>
              <w:rPr>
                <w:szCs w:val="20"/>
              </w:rPr>
            </w:pPr>
            <w:r w:rsidRPr="00634D37">
              <w:rPr>
                <w:szCs w:val="20"/>
              </w:rPr>
              <w:t>26</w:t>
            </w:r>
            <w:r w:rsidRPr="00634D37">
              <w:rPr>
                <w:szCs w:val="20"/>
              </w:rPr>
              <w:tab/>
              <w:t>For DAPS, the failedPCell and reestablishmentCellID in the RLF-report are reused as in legacy.</w:t>
            </w:r>
          </w:p>
          <w:p w14:paraId="28563DCB" w14:textId="77777777" w:rsidR="00634D37" w:rsidRPr="00634D37" w:rsidRDefault="00634D37" w:rsidP="00634D37">
            <w:pPr>
              <w:pStyle w:val="a0"/>
              <w:rPr>
                <w:szCs w:val="20"/>
              </w:rPr>
            </w:pPr>
            <w:r w:rsidRPr="00634D37">
              <w:rPr>
                <w:szCs w:val="20"/>
              </w:rPr>
              <w:t>28</w:t>
            </w:r>
            <w:r w:rsidRPr="00634D37">
              <w:rPr>
                <w:szCs w:val="20"/>
              </w:rPr>
              <w:tab/>
              <w:t>For DAPS, scenarios 2b/2c and 3b/3c are merged.</w:t>
            </w:r>
          </w:p>
          <w:p w14:paraId="0F8D6F30" w14:textId="77777777" w:rsidR="00634D37" w:rsidRPr="00634D37" w:rsidRDefault="00634D37" w:rsidP="00634D37">
            <w:pPr>
              <w:pStyle w:val="a0"/>
              <w:rPr>
                <w:szCs w:val="20"/>
              </w:rPr>
            </w:pPr>
          </w:p>
          <w:p w14:paraId="3FEF4121" w14:textId="55142911" w:rsidR="00634D37" w:rsidRPr="00634D37" w:rsidRDefault="00634D37" w:rsidP="00634D37">
            <w:pPr>
              <w:pStyle w:val="a0"/>
              <w:rPr>
                <w:szCs w:val="20"/>
              </w:rPr>
            </w:pPr>
            <w:r w:rsidRPr="00892E48">
              <w:rPr>
                <w:b/>
                <w:bCs/>
                <w:szCs w:val="20"/>
                <w:highlight w:val="green"/>
              </w:rPr>
              <w:t xml:space="preserve">Agreements on </w:t>
            </w:r>
            <w:r>
              <w:rPr>
                <w:b/>
                <w:bCs/>
                <w:szCs w:val="20"/>
                <w:highlight w:val="green"/>
              </w:rPr>
              <w:t>SHR</w:t>
            </w:r>
            <w:r w:rsidRPr="00892E48">
              <w:rPr>
                <w:b/>
                <w:bCs/>
                <w:szCs w:val="20"/>
                <w:highlight w:val="green"/>
              </w:rPr>
              <w:t>:</w:t>
            </w:r>
          </w:p>
          <w:p w14:paraId="58A26DC5" w14:textId="77777777" w:rsidR="00634D37" w:rsidRPr="00634D37" w:rsidRDefault="00634D37" w:rsidP="00634D37">
            <w:pPr>
              <w:pStyle w:val="a0"/>
              <w:rPr>
                <w:szCs w:val="20"/>
              </w:rPr>
            </w:pPr>
            <w:r w:rsidRPr="00634D37">
              <w:rPr>
                <w:szCs w:val="20"/>
              </w:rPr>
              <w:t>31</w:t>
            </w:r>
            <w:r w:rsidRPr="00634D37">
              <w:rPr>
                <w:szCs w:val="20"/>
              </w:rPr>
              <w:tab/>
              <w:t>The UE does not log SHR if no triggering conditions are configured.</w:t>
            </w:r>
          </w:p>
          <w:p w14:paraId="6A5A1626" w14:textId="77777777" w:rsidR="00634D37" w:rsidRPr="00634D37" w:rsidRDefault="00634D37" w:rsidP="00634D37">
            <w:pPr>
              <w:pStyle w:val="a0"/>
              <w:rPr>
                <w:szCs w:val="20"/>
              </w:rPr>
            </w:pPr>
            <w:r w:rsidRPr="00634D37">
              <w:rPr>
                <w:szCs w:val="20"/>
              </w:rPr>
              <w:t>32</w:t>
            </w:r>
            <w:r w:rsidRPr="00634D37">
              <w:rPr>
                <w:szCs w:val="20"/>
              </w:rPr>
              <w:tab/>
              <w:t>The UE generates Successful HO report upon exceeding thresholds on T310, T312 and T304 exceed also for CHO case (in addition to regular HO)</w:t>
            </w:r>
          </w:p>
          <w:p w14:paraId="1D10AC1D" w14:textId="77777777" w:rsidR="00634D37" w:rsidRPr="00634D37" w:rsidRDefault="00634D37" w:rsidP="00634D37">
            <w:pPr>
              <w:pStyle w:val="a0"/>
              <w:rPr>
                <w:szCs w:val="20"/>
              </w:rPr>
            </w:pPr>
            <w:r w:rsidRPr="00634D37">
              <w:rPr>
                <w:szCs w:val="20"/>
              </w:rPr>
              <w:lastRenderedPageBreak/>
              <w:t>34</w:t>
            </w:r>
            <w:r w:rsidRPr="00634D37">
              <w:rPr>
                <w:szCs w:val="20"/>
              </w:rPr>
              <w:tab/>
              <w:t>The UE indicates in the SHR which triggering conditions for generating the SHR were fulfilled, e.g. flag for T310, T304, T312 indications.</w:t>
            </w:r>
          </w:p>
          <w:p w14:paraId="23A79520" w14:textId="77777777" w:rsidR="00634D37" w:rsidRPr="00634D37" w:rsidRDefault="00634D37" w:rsidP="00634D37">
            <w:pPr>
              <w:pStyle w:val="a0"/>
              <w:rPr>
                <w:szCs w:val="20"/>
              </w:rPr>
            </w:pPr>
            <w:r w:rsidRPr="00634D37">
              <w:rPr>
                <w:szCs w:val="20"/>
              </w:rPr>
              <w:t>35</w:t>
            </w:r>
            <w:r w:rsidRPr="00634D37">
              <w:rPr>
                <w:szCs w:val="20"/>
              </w:rPr>
              <w:tab/>
              <w:t>Include in the SHR, the latest radio link quality of neighbour cells before HO execution for all HO types.</w:t>
            </w:r>
          </w:p>
          <w:p w14:paraId="6F10B621" w14:textId="77777777" w:rsidR="00634D37" w:rsidRPr="00634D37" w:rsidRDefault="00634D37" w:rsidP="00634D37">
            <w:pPr>
              <w:pStyle w:val="a0"/>
              <w:rPr>
                <w:szCs w:val="20"/>
              </w:rPr>
            </w:pPr>
            <w:r w:rsidRPr="00634D37">
              <w:rPr>
                <w:szCs w:val="20"/>
              </w:rPr>
              <w:t>36</w:t>
            </w:r>
            <w:r w:rsidRPr="00634D37">
              <w:rPr>
                <w:szCs w:val="20"/>
              </w:rPr>
              <w:tab/>
              <w:t>For location config/reports for SHR, location info for RLF report can be reused.</w:t>
            </w:r>
          </w:p>
          <w:p w14:paraId="6F27F118" w14:textId="77777777" w:rsidR="00634D37" w:rsidRPr="00634D37" w:rsidRDefault="00634D37" w:rsidP="00634D37">
            <w:pPr>
              <w:pStyle w:val="a0"/>
              <w:rPr>
                <w:szCs w:val="20"/>
              </w:rPr>
            </w:pPr>
            <w:r w:rsidRPr="00634D37">
              <w:rPr>
                <w:szCs w:val="20"/>
              </w:rPr>
              <w:t>38</w:t>
            </w:r>
            <w:r w:rsidRPr="00634D37">
              <w:rPr>
                <w:szCs w:val="20"/>
              </w:rPr>
              <w:tab/>
              <w:t>UE logs successful HO report in case prior configuration is received for successful HO report (interested trigger and corresponding configuration), otherwise UE doesn’t store successful HO report.</w:t>
            </w:r>
          </w:p>
          <w:p w14:paraId="6A590F24" w14:textId="77777777" w:rsidR="00634D37" w:rsidRPr="00634D37" w:rsidRDefault="00634D37" w:rsidP="00634D37">
            <w:pPr>
              <w:pStyle w:val="a0"/>
              <w:rPr>
                <w:szCs w:val="20"/>
              </w:rPr>
            </w:pPr>
            <w:r w:rsidRPr="00634D37">
              <w:rPr>
                <w:szCs w:val="20"/>
              </w:rPr>
              <w:t>39</w:t>
            </w:r>
            <w:r w:rsidRPr="00634D37">
              <w:rPr>
                <w:szCs w:val="20"/>
              </w:rPr>
              <w:tab/>
              <w:t>The varSuccHOReport is introduced to store the parameters for successful HO report.</w:t>
            </w:r>
          </w:p>
          <w:p w14:paraId="75A6C7CB" w14:textId="77777777" w:rsidR="00634D37" w:rsidRPr="00634D37" w:rsidRDefault="00634D37" w:rsidP="00634D37">
            <w:pPr>
              <w:pStyle w:val="a0"/>
              <w:rPr>
                <w:szCs w:val="20"/>
              </w:rPr>
            </w:pPr>
            <w:r w:rsidRPr="00634D37">
              <w:rPr>
                <w:szCs w:val="20"/>
              </w:rPr>
              <w:t>40</w:t>
            </w:r>
            <w:r w:rsidRPr="00634D37">
              <w:rPr>
                <w:szCs w:val="20"/>
              </w:rPr>
              <w:tab/>
              <w:t>The UE includes the availability of successful HO report to NW in each completed message send in RRC procedure, i.e., RRCReconfigurationComplete, RRCReestablishmentComplete, RRCSetupComplete, RRCResumeComplete message if it has available successful HO report to be reported.</w:t>
            </w:r>
          </w:p>
          <w:p w14:paraId="1A4BB048" w14:textId="77777777" w:rsidR="00634D37" w:rsidRPr="00634D37" w:rsidRDefault="00634D37" w:rsidP="00634D37">
            <w:pPr>
              <w:pStyle w:val="a0"/>
              <w:rPr>
                <w:szCs w:val="20"/>
              </w:rPr>
            </w:pPr>
            <w:r w:rsidRPr="00634D37">
              <w:rPr>
                <w:szCs w:val="20"/>
              </w:rPr>
              <w:t>41</w:t>
            </w:r>
            <w:r w:rsidRPr="00634D37">
              <w:rPr>
                <w:szCs w:val="20"/>
              </w:rPr>
              <w:tab/>
              <w:t>UEInformationRequest/UEInformationResponse message is used for successful HO report request and report.</w:t>
            </w:r>
          </w:p>
          <w:p w14:paraId="64B6859B" w14:textId="77777777" w:rsidR="00634D37" w:rsidRPr="00634D37" w:rsidRDefault="00634D37" w:rsidP="00634D37">
            <w:pPr>
              <w:pStyle w:val="a0"/>
              <w:rPr>
                <w:szCs w:val="20"/>
              </w:rPr>
            </w:pPr>
            <w:r w:rsidRPr="00634D37">
              <w:rPr>
                <w:szCs w:val="20"/>
              </w:rPr>
              <w:t>42</w:t>
            </w:r>
            <w:r w:rsidRPr="00634D37">
              <w:rPr>
                <w:szCs w:val="20"/>
              </w:rPr>
              <w:tab/>
              <w:t>The UE only stores the latest SHR entry.</w:t>
            </w:r>
          </w:p>
          <w:p w14:paraId="49308824" w14:textId="77777777" w:rsidR="00634D37" w:rsidRPr="00634D37" w:rsidRDefault="00634D37" w:rsidP="00634D37">
            <w:pPr>
              <w:pStyle w:val="a0"/>
              <w:rPr>
                <w:szCs w:val="20"/>
              </w:rPr>
            </w:pPr>
            <w:r w:rsidRPr="00634D37">
              <w:rPr>
                <w:szCs w:val="20"/>
              </w:rPr>
              <w:t>43</w:t>
            </w:r>
            <w:r w:rsidRPr="00634D37">
              <w:rPr>
                <w:szCs w:val="20"/>
              </w:rPr>
              <w:tab/>
              <w:t>The SHR scenario 3b, i.e. “Successful HO completion, but RLF in source during DAPS HO” is part of the SHR.</w:t>
            </w:r>
          </w:p>
          <w:p w14:paraId="75EDC8B3" w14:textId="40F060A5" w:rsidR="00634D37" w:rsidRPr="00A73D9C" w:rsidRDefault="00634D37" w:rsidP="00634D37">
            <w:pPr>
              <w:pStyle w:val="a0"/>
              <w:spacing w:before="120"/>
              <w:rPr>
                <w:rFonts w:eastAsia="宋体"/>
              </w:rPr>
            </w:pPr>
            <w:r w:rsidRPr="00634D37">
              <w:rPr>
                <w:szCs w:val="20"/>
              </w:rPr>
              <w:t>44</w:t>
            </w:r>
            <w:r w:rsidRPr="00634D37">
              <w:rPr>
                <w:szCs w:val="20"/>
              </w:rPr>
              <w:tab/>
              <w:t>The SHR scenario 2c, i.e. “Successful CHO recovery while initial failure” is part of the RLF-Report.</w:t>
            </w:r>
          </w:p>
          <w:p w14:paraId="421F3718" w14:textId="4AB6F327" w:rsidR="00892E48" w:rsidRPr="00A73D9C" w:rsidRDefault="00892E48" w:rsidP="00071E93">
            <w:pPr>
              <w:pStyle w:val="a0"/>
              <w:spacing w:after="0"/>
              <w:rPr>
                <w:rFonts w:eastAsia="宋体"/>
              </w:rPr>
            </w:pPr>
          </w:p>
        </w:tc>
      </w:tr>
    </w:tbl>
    <w:p w14:paraId="6F70F7FB" w14:textId="31524BE5" w:rsidR="00D507ED" w:rsidRDefault="00F84CD1" w:rsidP="00254432">
      <w:pPr>
        <w:pStyle w:val="a0"/>
        <w:spacing w:before="120"/>
        <w:rPr>
          <w:rFonts w:eastAsia="宋体"/>
          <w:lang w:val="en-GB" w:eastAsia="zh-CN"/>
        </w:rPr>
      </w:pPr>
      <w:r w:rsidRPr="00181EE6">
        <w:rPr>
          <w:rFonts w:eastAsia="宋体"/>
          <w:lang w:val="en-GB" w:eastAsia="zh-CN"/>
        </w:rPr>
        <w:lastRenderedPageBreak/>
        <w:t>I</w:t>
      </w:r>
      <w:r w:rsidR="00A17960" w:rsidRPr="00181EE6">
        <w:rPr>
          <w:rFonts w:eastAsia="宋体"/>
          <w:lang w:val="en-GB" w:eastAsia="zh-CN"/>
        </w:rPr>
        <w:t>n this paper, we would like to</w:t>
      </w:r>
      <w:r w:rsidRPr="00181EE6">
        <w:rPr>
          <w:rFonts w:eastAsia="宋体"/>
          <w:lang w:val="en-GB" w:eastAsia="zh-CN"/>
        </w:rPr>
        <w:t xml:space="preserve"> discuss the </w:t>
      </w:r>
      <w:r w:rsidR="00D507ED">
        <w:rPr>
          <w:rFonts w:eastAsia="宋体"/>
          <w:lang w:val="en-GB" w:eastAsia="zh-CN"/>
        </w:rPr>
        <w:t>RAN3 LS on UE context, and some remaining issues related to DPAS and SHR.</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59D4305" w14:textId="1317ECA3" w:rsidR="00C84E6D" w:rsidRPr="00055F78" w:rsidRDefault="00AE7664" w:rsidP="00C84E6D">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bookmarkStart w:id="2" w:name="_Ref47431626"/>
      <w:r>
        <w:rPr>
          <w:rFonts w:eastAsiaTheme="minorEastAsia"/>
          <w:b w:val="0"/>
          <w:sz w:val="32"/>
        </w:rPr>
        <w:t>CHO</w:t>
      </w:r>
      <w:r>
        <w:rPr>
          <w:rFonts w:eastAsiaTheme="minorEastAsia" w:hint="eastAsia"/>
          <w:b w:val="0"/>
          <w:sz w:val="32"/>
        </w:rPr>
        <w:t xml:space="preserve"> -</w:t>
      </w:r>
      <w:r>
        <w:rPr>
          <w:rFonts w:eastAsiaTheme="minorEastAsia"/>
          <w:b w:val="0"/>
          <w:sz w:val="32"/>
        </w:rPr>
        <w:t xml:space="preserve"> </w:t>
      </w:r>
      <w:r w:rsidR="0079176F">
        <w:rPr>
          <w:rFonts w:eastAsiaTheme="minorEastAsia" w:hint="eastAsia"/>
          <w:b w:val="0"/>
          <w:sz w:val="32"/>
        </w:rPr>
        <w:t>On</w:t>
      </w:r>
      <w:r w:rsidR="0079176F">
        <w:rPr>
          <w:rFonts w:eastAsiaTheme="minorEastAsia"/>
          <w:b w:val="0"/>
          <w:sz w:val="32"/>
        </w:rPr>
        <w:t xml:space="preserve"> </w:t>
      </w:r>
      <w:r w:rsidR="00427D67">
        <w:rPr>
          <w:rFonts w:eastAsiaTheme="minorEastAsia"/>
          <w:b w:val="0"/>
          <w:sz w:val="32"/>
        </w:rPr>
        <w:t>UE context keeping in the source cell</w:t>
      </w:r>
    </w:p>
    <w:p w14:paraId="42A93AB4" w14:textId="695398FA" w:rsidR="00144705" w:rsidRDefault="00427D67" w:rsidP="00C84E6D">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RAN2 </w:t>
      </w:r>
      <w:r w:rsidR="00405841">
        <w:rPr>
          <w:rFonts w:ascii="Times New Roman" w:eastAsia="等线" w:hAnsi="Times New Roman"/>
          <w:b w:val="0"/>
          <w:bCs w:val="0"/>
          <w:lang w:val="en-US" w:eastAsia="zh-CN"/>
        </w:rPr>
        <w:t xml:space="preserve">previously </w:t>
      </w:r>
      <w:r>
        <w:rPr>
          <w:rFonts w:ascii="Times New Roman" w:eastAsia="等线" w:hAnsi="Times New Roman"/>
          <w:b w:val="0"/>
          <w:bCs w:val="0"/>
          <w:lang w:val="en-US" w:eastAsia="zh-CN"/>
        </w:rPr>
        <w:t xml:space="preserve">sent an LS </w:t>
      </w:r>
      <w:r>
        <w:rPr>
          <w:rFonts w:ascii="Times New Roman" w:eastAsia="等线" w:hAnsi="Times New Roman"/>
          <w:b w:val="0"/>
          <w:bCs w:val="0"/>
          <w:lang w:val="en-US" w:eastAsia="zh-CN"/>
        </w:rPr>
        <w:fldChar w:fldCharType="begin"/>
      </w:r>
      <w:r>
        <w:rPr>
          <w:rFonts w:ascii="Times New Roman" w:eastAsia="等线" w:hAnsi="Times New Roman"/>
          <w:b w:val="0"/>
          <w:bCs w:val="0"/>
          <w:lang w:val="en-US" w:eastAsia="zh-CN"/>
        </w:rPr>
        <w:instrText xml:space="preserve"> REF _Ref71364064 \r \h </w:instrText>
      </w:r>
      <w:r>
        <w:rPr>
          <w:rFonts w:ascii="Times New Roman" w:eastAsia="等线" w:hAnsi="Times New Roman"/>
          <w:b w:val="0"/>
          <w:bCs w:val="0"/>
          <w:lang w:val="en-US" w:eastAsia="zh-CN"/>
        </w:rPr>
      </w:r>
      <w:r>
        <w:rPr>
          <w:rFonts w:ascii="Times New Roman" w:eastAsia="等线" w:hAnsi="Times New Roman"/>
          <w:b w:val="0"/>
          <w:bCs w:val="0"/>
          <w:lang w:val="en-US" w:eastAsia="zh-CN"/>
        </w:rPr>
        <w:fldChar w:fldCharType="separate"/>
      </w:r>
      <w:r w:rsidR="00675ED5">
        <w:rPr>
          <w:rFonts w:ascii="Times New Roman" w:eastAsia="等线" w:hAnsi="Times New Roman"/>
          <w:b w:val="0"/>
          <w:bCs w:val="0"/>
          <w:lang w:val="en-US" w:eastAsia="zh-CN"/>
        </w:rPr>
        <w:t>[2]</w:t>
      </w:r>
      <w:r>
        <w:rPr>
          <w:rFonts w:ascii="Times New Roman" w:eastAsia="等线" w:hAnsi="Times New Roman"/>
          <w:b w:val="0"/>
          <w:bCs w:val="0"/>
          <w:lang w:val="en-US" w:eastAsia="zh-CN"/>
        </w:rPr>
        <w:fldChar w:fldCharType="end"/>
      </w:r>
      <w:r>
        <w:rPr>
          <w:rFonts w:ascii="Times New Roman" w:eastAsia="等线" w:hAnsi="Times New Roman"/>
          <w:b w:val="0"/>
          <w:bCs w:val="0"/>
          <w:lang w:val="en-US" w:eastAsia="zh-CN"/>
        </w:rPr>
        <w:t xml:space="preserve"> to RAN3</w:t>
      </w:r>
      <w:r w:rsidR="00405841">
        <w:rPr>
          <w:rFonts w:ascii="Times New Roman" w:eastAsia="等线" w:hAnsi="Times New Roman"/>
          <w:b w:val="0"/>
          <w:bCs w:val="0"/>
          <w:lang w:val="en-US" w:eastAsia="zh-CN"/>
        </w:rPr>
        <w:t>, kindly asking RAN3 to discuss whether the source cell will keep the UE context</w:t>
      </w:r>
      <w:r w:rsidR="00144705">
        <w:rPr>
          <w:rFonts w:ascii="Times New Roman" w:eastAsia="等线" w:hAnsi="Times New Roman"/>
          <w:b w:val="0"/>
          <w:bCs w:val="0"/>
          <w:lang w:val="en-US" w:eastAsia="zh-CN"/>
        </w:rPr>
        <w:t xml:space="preserve">. In case RAN3 determines that the UE context could be maintained, at least be kept until the RLF report is received by the source cell, the UE is not required to report the candidate cell list and CHO execution condition(s) in the RLF report. </w:t>
      </w:r>
    </w:p>
    <w:p w14:paraId="5D6A9AC6" w14:textId="47B15B59" w:rsidR="00427D67" w:rsidRDefault="00144705" w:rsidP="00C84E6D">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So overall, there are two </w:t>
      </w:r>
      <w:r w:rsidR="004550FD">
        <w:rPr>
          <w:rFonts w:ascii="Times New Roman" w:eastAsia="等线" w:hAnsi="Times New Roman"/>
          <w:b w:val="0"/>
          <w:bCs w:val="0"/>
          <w:lang w:val="en-US" w:eastAsia="zh-CN"/>
        </w:rPr>
        <w:t>options</w:t>
      </w:r>
      <w:r>
        <w:rPr>
          <w:rFonts w:ascii="Times New Roman" w:eastAsia="等线" w:hAnsi="Times New Roman"/>
          <w:b w:val="0"/>
          <w:bCs w:val="0"/>
          <w:lang w:val="en-US" w:eastAsia="zh-CN"/>
        </w:rPr>
        <w:t xml:space="preserve"> on the table, UE-based and network-based</w:t>
      </w:r>
      <w:r w:rsidR="004550FD">
        <w:rPr>
          <w:rFonts w:ascii="Times New Roman" w:eastAsia="等线" w:hAnsi="Times New Roman"/>
          <w:b w:val="0"/>
          <w:bCs w:val="0"/>
          <w:lang w:val="en-US" w:eastAsia="zh-CN"/>
        </w:rPr>
        <w:t xml:space="preserve"> </w:t>
      </w:r>
      <w:r w:rsidR="004550FD">
        <w:rPr>
          <w:rFonts w:ascii="Times New Roman" w:eastAsia="等线" w:hAnsi="Times New Roman" w:hint="eastAsia"/>
          <w:b w:val="0"/>
          <w:bCs w:val="0"/>
          <w:lang w:val="en-US" w:eastAsia="zh-CN"/>
        </w:rPr>
        <w:t>so</w:t>
      </w:r>
      <w:r w:rsidR="004550FD">
        <w:rPr>
          <w:rFonts w:ascii="Times New Roman" w:eastAsia="等线" w:hAnsi="Times New Roman"/>
          <w:b w:val="0"/>
          <w:bCs w:val="0"/>
          <w:lang w:val="en-US" w:eastAsia="zh-CN"/>
        </w:rPr>
        <w:t>lutions</w:t>
      </w:r>
      <w:r>
        <w:rPr>
          <w:rFonts w:ascii="Times New Roman" w:eastAsia="等线" w:hAnsi="Times New Roman"/>
          <w:b w:val="0"/>
          <w:bCs w:val="0"/>
          <w:lang w:val="en-US" w:eastAsia="zh-CN"/>
        </w:rPr>
        <w:t>.</w:t>
      </w:r>
      <w:r w:rsidR="00D45C47">
        <w:rPr>
          <w:rFonts w:ascii="Times New Roman" w:eastAsia="等线" w:hAnsi="Times New Roman"/>
          <w:b w:val="0"/>
          <w:bCs w:val="0"/>
          <w:lang w:val="en-US" w:eastAsia="zh-CN"/>
        </w:rPr>
        <w:t xml:space="preserve"> The former option depends on the UE to report CHO relevant information while the latter one requires network to maintain the UE context. </w:t>
      </w:r>
      <w:r>
        <w:rPr>
          <w:rFonts w:ascii="Times New Roman" w:eastAsia="等线" w:hAnsi="Times New Roman"/>
          <w:b w:val="0"/>
          <w:bCs w:val="0"/>
          <w:lang w:val="en-US" w:eastAsia="zh-CN"/>
        </w:rPr>
        <w:t xml:space="preserve">However, the reply LS from RAN3 in </w:t>
      </w:r>
      <w:r>
        <w:rPr>
          <w:rFonts w:ascii="Times New Roman" w:eastAsia="等线" w:hAnsi="Times New Roman"/>
          <w:b w:val="0"/>
          <w:bCs w:val="0"/>
          <w:lang w:val="en-US" w:eastAsia="zh-CN"/>
        </w:rPr>
        <w:fldChar w:fldCharType="begin"/>
      </w:r>
      <w:r>
        <w:rPr>
          <w:rFonts w:ascii="Times New Roman" w:eastAsia="等线" w:hAnsi="Times New Roman"/>
          <w:b w:val="0"/>
          <w:bCs w:val="0"/>
          <w:lang w:val="en-US" w:eastAsia="zh-CN"/>
        </w:rPr>
        <w:instrText xml:space="preserve"> REF _Ref78379979 \r \h </w:instrText>
      </w:r>
      <w:r>
        <w:rPr>
          <w:rFonts w:ascii="Times New Roman" w:eastAsia="等线" w:hAnsi="Times New Roman"/>
          <w:b w:val="0"/>
          <w:bCs w:val="0"/>
          <w:lang w:val="en-US" w:eastAsia="zh-CN"/>
        </w:rPr>
      </w:r>
      <w:r>
        <w:rPr>
          <w:rFonts w:ascii="Times New Roman" w:eastAsia="等线" w:hAnsi="Times New Roman"/>
          <w:b w:val="0"/>
          <w:bCs w:val="0"/>
          <w:lang w:val="en-US" w:eastAsia="zh-CN"/>
        </w:rPr>
        <w:fldChar w:fldCharType="separate"/>
      </w:r>
      <w:r w:rsidR="00675ED5">
        <w:rPr>
          <w:rFonts w:ascii="Times New Roman" w:eastAsia="等线" w:hAnsi="Times New Roman"/>
          <w:b w:val="0"/>
          <w:bCs w:val="0"/>
          <w:lang w:val="en-US" w:eastAsia="zh-CN"/>
        </w:rPr>
        <w:t>[3]</w:t>
      </w:r>
      <w:r>
        <w:rPr>
          <w:rFonts w:ascii="Times New Roman" w:eastAsia="等线" w:hAnsi="Times New Roman"/>
          <w:b w:val="0"/>
          <w:bCs w:val="0"/>
          <w:lang w:val="en-US" w:eastAsia="zh-CN"/>
        </w:rPr>
        <w:fldChar w:fldCharType="end"/>
      </w:r>
      <w:r>
        <w:rPr>
          <w:rFonts w:ascii="Times New Roman" w:eastAsia="等线" w:hAnsi="Times New Roman"/>
          <w:b w:val="0"/>
          <w:bCs w:val="0"/>
          <w:lang w:val="en-US" w:eastAsia="zh-CN"/>
        </w:rPr>
        <w:t xml:space="preserve"> does not conclude </w:t>
      </w:r>
      <w:r w:rsidR="00D45C47">
        <w:rPr>
          <w:rFonts w:ascii="Times New Roman" w:eastAsia="等线" w:hAnsi="Times New Roman"/>
          <w:b w:val="0"/>
          <w:bCs w:val="0"/>
          <w:lang w:val="en-US" w:eastAsia="zh-CN"/>
        </w:rPr>
        <w:t>which option to adopt:</w:t>
      </w:r>
    </w:p>
    <w:tbl>
      <w:tblPr>
        <w:tblStyle w:val="a7"/>
        <w:tblW w:w="0" w:type="auto"/>
        <w:tblLook w:val="04A0" w:firstRow="1" w:lastRow="0" w:firstColumn="1" w:lastColumn="0" w:noHBand="0" w:noVBand="1"/>
      </w:tblPr>
      <w:tblGrid>
        <w:gridCol w:w="9060"/>
      </w:tblGrid>
      <w:tr w:rsidR="00CC5ED6" w14:paraId="4ADFE817" w14:textId="77777777" w:rsidTr="00CC5ED6">
        <w:tc>
          <w:tcPr>
            <w:tcW w:w="9060" w:type="dxa"/>
          </w:tcPr>
          <w:p w14:paraId="33FAEC27" w14:textId="77777777" w:rsidR="00CC5ED6" w:rsidRPr="00E50ACE" w:rsidRDefault="00CC5ED6" w:rsidP="00CC5ED6">
            <w:pPr>
              <w:spacing w:after="120"/>
              <w:rPr>
                <w:rFonts w:ascii="Arial" w:eastAsia="等线" w:hAnsi="Arial" w:cs="Arial"/>
                <w:b/>
              </w:rPr>
            </w:pPr>
            <w:r w:rsidRPr="00E50ACE">
              <w:rPr>
                <w:rFonts w:ascii="Arial" w:eastAsia="等线" w:hAnsi="Arial" w:cs="Arial"/>
                <w:b/>
              </w:rPr>
              <w:t>1. Overall Description:</w:t>
            </w:r>
          </w:p>
          <w:p w14:paraId="3C426F82" w14:textId="77777777" w:rsidR="00CC5ED6" w:rsidRPr="00E50ACE" w:rsidRDefault="00CC5ED6" w:rsidP="00CC5ED6">
            <w:pPr>
              <w:spacing w:after="120"/>
              <w:rPr>
                <w:rFonts w:ascii="Arial" w:eastAsia="等线" w:hAnsi="Arial" w:cs="Arial"/>
              </w:rPr>
            </w:pPr>
            <w:r w:rsidRPr="00E50ACE">
              <w:rPr>
                <w:rFonts w:ascii="Arial" w:eastAsia="等线" w:hAnsi="Arial" w:cs="Arial"/>
              </w:rPr>
              <w:t xml:space="preserve">RAN3 thanks RAN2 for the LS on </w:t>
            </w:r>
            <w:r w:rsidRPr="00E50ACE">
              <w:rPr>
                <w:rFonts w:ascii="Arial" w:eastAsia="等线" w:hAnsi="Arial" w:cs="Arial"/>
                <w:bCs/>
              </w:rPr>
              <w:t>UE context keeping in the source cell</w:t>
            </w:r>
            <w:r w:rsidRPr="00E50ACE">
              <w:rPr>
                <w:rFonts w:ascii="Arial" w:eastAsia="等线" w:hAnsi="Arial" w:cs="Arial"/>
              </w:rPr>
              <w:t>.</w:t>
            </w:r>
          </w:p>
          <w:p w14:paraId="5BBC91CF" w14:textId="77777777" w:rsidR="00CC5ED6" w:rsidRPr="00E50ACE" w:rsidRDefault="00CC5ED6" w:rsidP="00CC5ED6">
            <w:pPr>
              <w:spacing w:after="120"/>
              <w:rPr>
                <w:rFonts w:ascii="Arial" w:eastAsia="等线" w:hAnsi="Arial" w:cs="Arial"/>
              </w:rPr>
            </w:pPr>
            <w:r w:rsidRPr="00E50ACE">
              <w:rPr>
                <w:rFonts w:ascii="Arial" w:eastAsia="等线" w:hAnsi="Arial" w:cs="Arial"/>
              </w:rPr>
              <w:t xml:space="preserve">RAN3 has discussed the UE context handling and retention at the source node after HO, and concluded that </w:t>
            </w:r>
            <w:r w:rsidRPr="00CD6B47">
              <w:rPr>
                <w:rFonts w:ascii="Arial" w:eastAsia="等线" w:hAnsi="Arial" w:cs="Arial"/>
                <w:highlight w:val="green"/>
              </w:rPr>
              <w:t>it is not mandated that the source node stores the UE context.</w:t>
            </w:r>
          </w:p>
          <w:p w14:paraId="6C32AC41" w14:textId="77777777" w:rsidR="00CC5ED6" w:rsidRPr="00E50ACE" w:rsidRDefault="00CC5ED6" w:rsidP="00CC5ED6">
            <w:pPr>
              <w:spacing w:after="120"/>
              <w:rPr>
                <w:rFonts w:ascii="Arial" w:eastAsia="等线" w:hAnsi="Arial" w:cs="Arial"/>
              </w:rPr>
            </w:pPr>
            <w:r w:rsidRPr="00E50ACE">
              <w:rPr>
                <w:rFonts w:ascii="Arial" w:eastAsia="等线" w:hAnsi="Arial" w:cs="Arial"/>
              </w:rPr>
              <w:t xml:space="preserve">RAN3 is also discussing network-based solutions. However, </w:t>
            </w:r>
            <w:r w:rsidRPr="0088681B">
              <w:rPr>
                <w:rFonts w:ascii="Arial" w:eastAsia="等线" w:hAnsi="Arial" w:cs="Arial"/>
                <w:highlight w:val="yellow"/>
              </w:rPr>
              <w:t>RAN3 has not reached any agreement so far.</w:t>
            </w:r>
          </w:p>
          <w:p w14:paraId="6F0735B1" w14:textId="77777777" w:rsidR="00CC5ED6" w:rsidRPr="00E50ACE" w:rsidRDefault="00CC5ED6" w:rsidP="00CC5ED6">
            <w:pPr>
              <w:spacing w:after="120"/>
              <w:rPr>
                <w:rFonts w:ascii="Arial" w:eastAsia="等线" w:hAnsi="Arial" w:cs="Arial"/>
              </w:rPr>
            </w:pPr>
          </w:p>
          <w:p w14:paraId="02A3BFB7" w14:textId="77777777" w:rsidR="00CC5ED6" w:rsidRPr="00E50ACE" w:rsidRDefault="00CC5ED6" w:rsidP="00CC5ED6">
            <w:pPr>
              <w:spacing w:after="120"/>
              <w:rPr>
                <w:rFonts w:ascii="Arial" w:eastAsia="等线" w:hAnsi="Arial" w:cs="Arial"/>
                <w:b/>
              </w:rPr>
            </w:pPr>
            <w:r w:rsidRPr="00E50ACE">
              <w:rPr>
                <w:rFonts w:ascii="Arial" w:eastAsia="等线" w:hAnsi="Arial" w:cs="Arial"/>
                <w:b/>
              </w:rPr>
              <w:t>2. Actions:</w:t>
            </w:r>
          </w:p>
          <w:p w14:paraId="5EFE7F0F" w14:textId="77777777" w:rsidR="00CC5ED6" w:rsidRPr="00E50ACE" w:rsidRDefault="00CC5ED6" w:rsidP="00CC5ED6">
            <w:pPr>
              <w:spacing w:after="120"/>
              <w:ind w:left="1985" w:hanging="1985"/>
              <w:rPr>
                <w:rFonts w:ascii="Arial" w:eastAsia="等线" w:hAnsi="Arial" w:cs="Arial"/>
                <w:b/>
              </w:rPr>
            </w:pPr>
            <w:r w:rsidRPr="00E50ACE">
              <w:rPr>
                <w:rFonts w:ascii="Arial" w:eastAsia="等线" w:hAnsi="Arial" w:cs="Arial"/>
                <w:b/>
              </w:rPr>
              <w:t>To RAN2 group.</w:t>
            </w:r>
          </w:p>
          <w:p w14:paraId="1F9FA73F" w14:textId="13B8C8A6" w:rsidR="00CC5ED6" w:rsidRPr="0088681B" w:rsidRDefault="00CC5ED6" w:rsidP="0088681B">
            <w:pPr>
              <w:spacing w:after="120"/>
              <w:ind w:left="993" w:hanging="993"/>
              <w:rPr>
                <w:rFonts w:ascii="Arial" w:eastAsia="等线" w:hAnsi="Arial" w:cs="Arial"/>
              </w:rPr>
            </w:pPr>
            <w:r w:rsidRPr="00E50ACE">
              <w:rPr>
                <w:rFonts w:ascii="Arial" w:eastAsia="等线" w:hAnsi="Arial" w:cs="Arial"/>
                <w:b/>
              </w:rPr>
              <w:t xml:space="preserve">ACTION: </w:t>
            </w:r>
            <w:r w:rsidRPr="00E50ACE">
              <w:rPr>
                <w:rFonts w:ascii="Arial" w:eastAsia="等线" w:hAnsi="Arial" w:cs="Arial"/>
                <w:b/>
              </w:rPr>
              <w:tab/>
              <w:t>RAN3 respectfully asks RAN2 to take the above into account for further work</w:t>
            </w:r>
          </w:p>
        </w:tc>
      </w:tr>
    </w:tbl>
    <w:p w14:paraId="132B7FE1" w14:textId="0D31AE9B" w:rsidR="001B41A8" w:rsidRPr="001B41A8" w:rsidRDefault="008C242F" w:rsidP="00F0215D">
      <w:pPr>
        <w:pStyle w:val="Observation"/>
        <w:spacing w:beforeLines="50" w:before="120"/>
        <w:ind w:left="0" w:firstLine="0"/>
        <w:rPr>
          <w:rFonts w:ascii="Times New Roman" w:hAnsi="Times New Roman"/>
          <w:lang w:val="en-US"/>
        </w:rPr>
      </w:pPr>
      <w:r>
        <w:rPr>
          <w:rFonts w:ascii="Times New Roman" w:eastAsia="等线" w:hAnsi="Times New Roman"/>
          <w:b w:val="0"/>
          <w:bCs w:val="0"/>
          <w:lang w:val="en-US" w:eastAsia="zh-CN"/>
        </w:rPr>
        <w:t xml:space="preserve">According to the reply LS, </w:t>
      </w:r>
      <w:r w:rsidRPr="00CD6B47">
        <w:rPr>
          <w:rFonts w:ascii="Times New Roman" w:eastAsia="等线" w:hAnsi="Times New Roman"/>
          <w:b w:val="0"/>
          <w:bCs w:val="0"/>
          <w:highlight w:val="green"/>
          <w:lang w:val="en-US" w:eastAsia="zh-CN"/>
        </w:rPr>
        <w:t>source node is able to store the UE context for a period of time</w:t>
      </w:r>
      <w:r>
        <w:rPr>
          <w:rFonts w:ascii="Times New Roman" w:eastAsia="等线" w:hAnsi="Times New Roman"/>
          <w:b w:val="0"/>
          <w:bCs w:val="0"/>
          <w:lang w:val="en-US" w:eastAsia="zh-CN"/>
        </w:rPr>
        <w:t>, but how long the source node will keep the UE context is left to implementation</w:t>
      </w:r>
      <w:r w:rsidR="000065F3">
        <w:rPr>
          <w:rFonts w:ascii="Times New Roman" w:eastAsia="等线" w:hAnsi="Times New Roman"/>
          <w:b w:val="0"/>
          <w:bCs w:val="0"/>
          <w:lang w:val="en-US" w:eastAsia="zh-CN"/>
        </w:rPr>
        <w:t>.</w:t>
      </w:r>
    </w:p>
    <w:p w14:paraId="43266228" w14:textId="7F9B2A4A" w:rsidR="00CD6B47" w:rsidRDefault="00576C0C" w:rsidP="00CD6B47">
      <w:pPr>
        <w:pStyle w:val="Observation"/>
        <w:numPr>
          <w:ilvl w:val="0"/>
          <w:numId w:val="9"/>
        </w:numPr>
        <w:ind w:left="1701" w:hanging="1701"/>
        <w:rPr>
          <w:rFonts w:ascii="Times New Roman" w:hAnsi="Times New Roman"/>
          <w:lang w:val="en-US"/>
        </w:rPr>
      </w:pPr>
      <w:bookmarkStart w:id="3" w:name="_Ref78470165"/>
      <w:r>
        <w:rPr>
          <w:rFonts w:ascii="Times New Roman" w:hAnsi="Times New Roman"/>
          <w:lang w:val="en-US"/>
        </w:rPr>
        <w:t>S</w:t>
      </w:r>
      <w:r w:rsidR="00AC5C42" w:rsidRPr="00AC5C42">
        <w:rPr>
          <w:rFonts w:ascii="Times New Roman" w:hAnsi="Times New Roman"/>
          <w:lang w:val="en-US"/>
        </w:rPr>
        <w:t>ource node is able to store the UE context for a period of time, but how long the source node keep</w:t>
      </w:r>
      <w:r w:rsidR="0099634D">
        <w:rPr>
          <w:rFonts w:ascii="Times New Roman" w:hAnsi="Times New Roman"/>
          <w:lang w:val="en-US"/>
        </w:rPr>
        <w:t>s</w:t>
      </w:r>
      <w:r w:rsidR="00AC5C42" w:rsidRPr="00AC5C42">
        <w:rPr>
          <w:rFonts w:ascii="Times New Roman" w:hAnsi="Times New Roman"/>
          <w:lang w:val="en-US"/>
        </w:rPr>
        <w:t xml:space="preserve"> the UE context is</w:t>
      </w:r>
      <w:r w:rsidR="0042562C">
        <w:rPr>
          <w:rFonts w:ascii="Times New Roman" w:hAnsi="Times New Roman"/>
          <w:lang w:val="en-US"/>
        </w:rPr>
        <w:t xml:space="preserve"> unspecified</w:t>
      </w:r>
      <w:r w:rsidR="00AC5C42" w:rsidRPr="00AC5C42">
        <w:rPr>
          <w:rFonts w:ascii="Times New Roman" w:hAnsi="Times New Roman"/>
          <w:lang w:val="en-US"/>
        </w:rPr>
        <w:t>.</w:t>
      </w:r>
      <w:bookmarkEnd w:id="3"/>
    </w:p>
    <w:p w14:paraId="087BAA6B" w14:textId="757035BA" w:rsidR="000B1009" w:rsidRDefault="000B1009" w:rsidP="00B16993">
      <w:pPr>
        <w:pStyle w:val="Proposal"/>
        <w:numPr>
          <w:ilvl w:val="0"/>
          <w:numId w:val="0"/>
        </w:numPr>
        <w:spacing w:beforeLines="50" w:before="120"/>
        <w:rPr>
          <w:rFonts w:ascii="Times New Roman" w:hAnsi="Times New Roman"/>
          <w:b w:val="0"/>
          <w:bCs w:val="0"/>
          <w:lang w:val="en-US"/>
        </w:rPr>
      </w:pPr>
      <w:r>
        <w:rPr>
          <w:rFonts w:ascii="Times New Roman" w:hAnsi="Times New Roman"/>
          <w:b w:val="0"/>
          <w:bCs w:val="0"/>
          <w:lang w:val="en-US"/>
        </w:rPr>
        <w:t xml:space="preserve">From </w:t>
      </w:r>
      <w:r w:rsidR="00FF3ED7">
        <w:rPr>
          <w:rFonts w:ascii="Times New Roman" w:hAnsi="Times New Roman"/>
          <w:b w:val="0"/>
          <w:bCs w:val="0"/>
          <w:lang w:val="en-US"/>
        </w:rPr>
        <w:t xml:space="preserve">UE vendor’s </w:t>
      </w:r>
      <w:r>
        <w:rPr>
          <w:rFonts w:ascii="Times New Roman" w:hAnsi="Times New Roman"/>
          <w:b w:val="0"/>
          <w:bCs w:val="0"/>
          <w:lang w:val="en-US"/>
        </w:rPr>
        <w:t xml:space="preserve">perspective, if the CHO relevant information is needed by network node and the node is </w:t>
      </w:r>
      <w:r w:rsidR="001B619F">
        <w:rPr>
          <w:rFonts w:ascii="Times New Roman" w:hAnsi="Times New Roman"/>
          <w:b w:val="0"/>
          <w:bCs w:val="0"/>
          <w:lang w:val="en-US"/>
        </w:rPr>
        <w:t xml:space="preserve">also </w:t>
      </w:r>
      <w:r>
        <w:rPr>
          <w:rFonts w:ascii="Times New Roman" w:hAnsi="Times New Roman"/>
          <w:b w:val="0"/>
          <w:bCs w:val="0"/>
          <w:lang w:val="en-US"/>
        </w:rPr>
        <w:t>able to fetch/store such information,</w:t>
      </w:r>
      <w:r w:rsidR="001B619F">
        <w:rPr>
          <w:rFonts w:ascii="Times New Roman" w:hAnsi="Times New Roman"/>
          <w:b w:val="0"/>
          <w:bCs w:val="0"/>
          <w:lang w:val="en-US"/>
        </w:rPr>
        <w:t xml:space="preserve"> </w:t>
      </w:r>
      <w:r w:rsidR="00EE598C">
        <w:rPr>
          <w:rFonts w:ascii="Times New Roman" w:hAnsi="Times New Roman"/>
          <w:b w:val="0"/>
          <w:bCs w:val="0"/>
          <w:lang w:val="en-US"/>
        </w:rPr>
        <w:t>w</w:t>
      </w:r>
      <w:r w:rsidR="006D19C1" w:rsidRPr="006D19C1">
        <w:rPr>
          <w:rFonts w:ascii="Times New Roman" w:hAnsi="Times New Roman"/>
          <w:b w:val="0"/>
          <w:bCs w:val="0"/>
          <w:lang w:val="en-US"/>
        </w:rPr>
        <w:t xml:space="preserve">e </w:t>
      </w:r>
      <w:r w:rsidR="00E522A7">
        <w:rPr>
          <w:rFonts w:ascii="Times New Roman" w:hAnsi="Times New Roman" w:hint="eastAsia"/>
          <w:b w:val="0"/>
          <w:bCs w:val="0"/>
          <w:lang w:val="en-US"/>
        </w:rPr>
        <w:t>pref</w:t>
      </w:r>
      <w:r w:rsidR="00E522A7">
        <w:rPr>
          <w:rFonts w:ascii="Times New Roman" w:hAnsi="Times New Roman"/>
          <w:b w:val="0"/>
          <w:bCs w:val="0"/>
          <w:lang w:val="en-US"/>
        </w:rPr>
        <w:t>er</w:t>
      </w:r>
      <w:r w:rsidR="0035168E">
        <w:rPr>
          <w:rFonts w:ascii="Times New Roman" w:hAnsi="Times New Roman"/>
          <w:b w:val="0"/>
          <w:bCs w:val="0"/>
          <w:lang w:val="en-US"/>
        </w:rPr>
        <w:t xml:space="preserve"> to</w:t>
      </w:r>
      <w:r w:rsidR="00E522A7">
        <w:rPr>
          <w:rFonts w:ascii="Times New Roman" w:hAnsi="Times New Roman"/>
          <w:b w:val="0"/>
          <w:bCs w:val="0"/>
          <w:lang w:val="en-US"/>
        </w:rPr>
        <w:t xml:space="preserve"> </w:t>
      </w:r>
      <w:r w:rsidR="006D19C1" w:rsidRPr="006D19C1">
        <w:rPr>
          <w:rFonts w:ascii="Times New Roman" w:hAnsi="Times New Roman"/>
          <w:b w:val="0"/>
          <w:bCs w:val="0"/>
          <w:lang w:val="en-US"/>
        </w:rPr>
        <w:t>avoid sending duplication information from the UE that is</w:t>
      </w:r>
      <w:r w:rsidR="00EE598C">
        <w:rPr>
          <w:rFonts w:ascii="Times New Roman" w:hAnsi="Times New Roman"/>
          <w:b w:val="0"/>
          <w:bCs w:val="0"/>
          <w:lang w:val="en-US"/>
        </w:rPr>
        <w:t xml:space="preserve">/could </w:t>
      </w:r>
      <w:r w:rsidR="00EE598C">
        <w:rPr>
          <w:rFonts w:ascii="Times New Roman" w:hAnsi="Times New Roman"/>
          <w:b w:val="0"/>
          <w:bCs w:val="0"/>
          <w:lang w:val="en-US"/>
        </w:rPr>
        <w:lastRenderedPageBreak/>
        <w:t>be</w:t>
      </w:r>
      <w:r w:rsidR="006D19C1" w:rsidRPr="006D19C1">
        <w:rPr>
          <w:rFonts w:ascii="Times New Roman" w:hAnsi="Times New Roman"/>
          <w:b w:val="0"/>
          <w:bCs w:val="0"/>
          <w:lang w:val="en-US"/>
        </w:rPr>
        <w:t xml:space="preserve"> available in the network.</w:t>
      </w:r>
      <w:r w:rsidR="000E31A7">
        <w:rPr>
          <w:rFonts w:ascii="Times New Roman" w:hAnsi="Times New Roman"/>
          <w:b w:val="0"/>
          <w:bCs w:val="0"/>
          <w:lang w:val="en-US"/>
        </w:rPr>
        <w:t xml:space="preserve"> In this sense, not only the UE storage and power consumption is saved but also the radio resource can be </w:t>
      </w:r>
      <w:r w:rsidR="007F1C3F">
        <w:rPr>
          <w:rFonts w:ascii="Times New Roman" w:hAnsi="Times New Roman"/>
          <w:b w:val="0"/>
          <w:bCs w:val="0"/>
          <w:lang w:val="en-US"/>
        </w:rPr>
        <w:t xml:space="preserve">more efficiently </w:t>
      </w:r>
      <w:r w:rsidR="000E31A7">
        <w:rPr>
          <w:rFonts w:ascii="Times New Roman" w:hAnsi="Times New Roman"/>
          <w:b w:val="0"/>
          <w:bCs w:val="0"/>
          <w:lang w:val="en-US"/>
        </w:rPr>
        <w:t>utilized.</w:t>
      </w:r>
    </w:p>
    <w:p w14:paraId="0503EDD4" w14:textId="31D758A1" w:rsidR="00B16993" w:rsidRDefault="002B6E30" w:rsidP="001A509D">
      <w:pPr>
        <w:pStyle w:val="Observation"/>
        <w:numPr>
          <w:ilvl w:val="0"/>
          <w:numId w:val="9"/>
        </w:numPr>
        <w:ind w:left="1701" w:hanging="1701"/>
        <w:rPr>
          <w:rFonts w:ascii="Times New Roman" w:hAnsi="Times New Roman"/>
          <w:lang w:val="en-US"/>
        </w:rPr>
      </w:pPr>
      <w:bookmarkStart w:id="4" w:name="_Ref78470170"/>
      <w:r>
        <w:rPr>
          <w:rFonts w:ascii="Times New Roman" w:hAnsi="Times New Roman"/>
          <w:lang w:val="en-US"/>
        </w:rPr>
        <w:t>Network-based solution</w:t>
      </w:r>
      <w:r w:rsidRPr="002B6E30">
        <w:rPr>
          <w:rFonts w:ascii="Times New Roman" w:hAnsi="Times New Roman"/>
          <w:lang w:val="en-US"/>
        </w:rPr>
        <w:t xml:space="preserve"> not only saves UE storage and power consumption, but also makes more efficient use of radio resources.</w:t>
      </w:r>
      <w:bookmarkEnd w:id="4"/>
    </w:p>
    <w:p w14:paraId="7C94417F" w14:textId="77777777" w:rsidR="00844A51" w:rsidRPr="00CE6D1E" w:rsidRDefault="00844A51" w:rsidP="00844A51">
      <w:pPr>
        <w:pStyle w:val="Proposal"/>
        <w:tabs>
          <w:tab w:val="clear" w:pos="1304"/>
        </w:tabs>
        <w:ind w:left="1701" w:hanging="1701"/>
        <w:rPr>
          <w:rStyle w:val="aff2"/>
          <w:rFonts w:ascii="Times New Roman" w:hAnsi="Times New Roman"/>
          <w:i w:val="0"/>
          <w:iCs w:val="0"/>
          <w:color w:val="auto"/>
          <w:lang w:val="en-US"/>
        </w:rPr>
      </w:pPr>
      <w:bookmarkStart w:id="5" w:name="_Ref78470174"/>
      <w:r>
        <w:rPr>
          <w:rFonts w:ascii="Times New Roman" w:hAnsi="Times New Roman"/>
          <w:lang w:val="en-US"/>
        </w:rPr>
        <w:t>RAN2 to confirm that the network-based solution on UE context keeping is preferred, the detailed solution is within RAN3’s realm</w:t>
      </w:r>
      <w:r w:rsidRPr="001343D1">
        <w:rPr>
          <w:rFonts w:ascii="Times New Roman" w:hAnsi="Times New Roman"/>
          <w:lang w:val="en-US"/>
        </w:rPr>
        <w:t>.</w:t>
      </w:r>
      <w:bookmarkEnd w:id="5"/>
    </w:p>
    <w:p w14:paraId="6342E32B" w14:textId="38F09BDD" w:rsidR="00970D4B" w:rsidRDefault="00C117A3" w:rsidP="00B16993">
      <w:pPr>
        <w:pStyle w:val="Observation"/>
        <w:spacing w:beforeLines="50" w:before="120"/>
        <w:ind w:left="0" w:firstLine="0"/>
        <w:rPr>
          <w:rFonts w:ascii="Times New Roman" w:hAnsi="Times New Roman"/>
          <w:b w:val="0"/>
          <w:bCs w:val="0"/>
          <w:lang w:val="en-US"/>
        </w:rPr>
      </w:pPr>
      <w:r>
        <w:rPr>
          <w:rFonts w:ascii="Times New Roman" w:hAnsi="Times New Roman"/>
          <w:b w:val="0"/>
          <w:bCs w:val="0"/>
          <w:lang w:val="en-US"/>
        </w:rPr>
        <w:t>There are several ways to</w:t>
      </w:r>
      <w:r w:rsidR="0042562C">
        <w:rPr>
          <w:rFonts w:ascii="Times New Roman" w:hAnsi="Times New Roman"/>
          <w:b w:val="0"/>
          <w:bCs w:val="0"/>
          <w:lang w:val="en-US"/>
        </w:rPr>
        <w:t xml:space="preserve"> achieve the network-based solution,</w:t>
      </w:r>
      <w:r w:rsidR="0094283B">
        <w:rPr>
          <w:rFonts w:ascii="Times New Roman" w:hAnsi="Times New Roman"/>
          <w:b w:val="0"/>
          <w:bCs w:val="0"/>
          <w:lang w:val="en-US"/>
        </w:rPr>
        <w:t xml:space="preserve"> </w:t>
      </w:r>
      <w:r>
        <w:rPr>
          <w:rFonts w:ascii="Times New Roman" w:hAnsi="Times New Roman"/>
          <w:b w:val="0"/>
          <w:bCs w:val="0"/>
          <w:lang w:val="en-US"/>
        </w:rPr>
        <w:t>for instance, the source node could be mandated to always store the UE context (or maybe only CHO relevant information) until it receives the RLF report from other node. Given that RL</w:t>
      </w:r>
      <w:r w:rsidR="008F495F">
        <w:rPr>
          <w:rFonts w:ascii="Times New Roman" w:hAnsi="Times New Roman"/>
          <w:b w:val="0"/>
          <w:bCs w:val="0"/>
          <w:lang w:val="en-US"/>
        </w:rPr>
        <w:t xml:space="preserve">F report </w:t>
      </w:r>
      <w:r w:rsidR="003B7F46">
        <w:rPr>
          <w:rFonts w:ascii="Times New Roman" w:hAnsi="Times New Roman"/>
          <w:b w:val="0"/>
          <w:bCs w:val="0"/>
          <w:lang w:val="en-US"/>
        </w:rPr>
        <w:t xml:space="preserve">is not </w:t>
      </w:r>
      <w:r>
        <w:rPr>
          <w:rFonts w:ascii="Times New Roman" w:hAnsi="Times New Roman"/>
          <w:b w:val="0"/>
          <w:bCs w:val="0"/>
          <w:lang w:val="en-US"/>
        </w:rPr>
        <w:t xml:space="preserve">always </w:t>
      </w:r>
      <w:r w:rsidR="0042562C">
        <w:rPr>
          <w:rFonts w:ascii="Times New Roman" w:hAnsi="Times New Roman"/>
          <w:b w:val="0"/>
          <w:bCs w:val="0"/>
          <w:lang w:val="en-US"/>
        </w:rPr>
        <w:t>requested</w:t>
      </w:r>
      <w:r>
        <w:rPr>
          <w:rFonts w:ascii="Times New Roman" w:hAnsi="Times New Roman"/>
          <w:b w:val="0"/>
          <w:bCs w:val="0"/>
          <w:lang w:val="en-US"/>
        </w:rPr>
        <w:t xml:space="preserve"> </w:t>
      </w:r>
      <w:r w:rsidR="003E6FA8">
        <w:rPr>
          <w:rFonts w:ascii="Times New Roman" w:hAnsi="Times New Roman"/>
          <w:b w:val="0"/>
          <w:bCs w:val="0"/>
          <w:lang w:val="en-US"/>
        </w:rPr>
        <w:t xml:space="preserve">immediately </w:t>
      </w:r>
      <w:r w:rsidR="00CC106E">
        <w:rPr>
          <w:rFonts w:ascii="Times New Roman" w:hAnsi="Times New Roman"/>
          <w:b w:val="0"/>
          <w:bCs w:val="0"/>
          <w:lang w:val="en-US"/>
        </w:rPr>
        <w:t xml:space="preserve">by network </w:t>
      </w:r>
      <w:r>
        <w:rPr>
          <w:rFonts w:ascii="Times New Roman" w:hAnsi="Times New Roman"/>
          <w:b w:val="0"/>
          <w:bCs w:val="0"/>
          <w:lang w:val="en-US"/>
        </w:rPr>
        <w:t>when UE transits to RRC</w:t>
      </w:r>
      <w:r w:rsidR="009455EA">
        <w:rPr>
          <w:rFonts w:ascii="Times New Roman" w:hAnsi="Times New Roman"/>
          <w:b w:val="0"/>
          <w:bCs w:val="0"/>
          <w:lang w:val="en-US"/>
        </w:rPr>
        <w:t>_</w:t>
      </w:r>
      <w:r>
        <w:rPr>
          <w:rFonts w:ascii="Times New Roman" w:hAnsi="Times New Roman"/>
          <w:b w:val="0"/>
          <w:bCs w:val="0"/>
          <w:lang w:val="en-US"/>
        </w:rPr>
        <w:t>CONNECTED state, the source node</w:t>
      </w:r>
      <w:r w:rsidR="003E6FA8">
        <w:rPr>
          <w:rFonts w:ascii="Times New Roman" w:hAnsi="Times New Roman"/>
          <w:b w:val="0"/>
          <w:bCs w:val="0"/>
          <w:lang w:val="en-US"/>
        </w:rPr>
        <w:t xml:space="preserve"> </w:t>
      </w:r>
      <w:r w:rsidR="00CC106E">
        <w:rPr>
          <w:rFonts w:ascii="Times New Roman" w:hAnsi="Times New Roman"/>
          <w:b w:val="0"/>
          <w:bCs w:val="0"/>
          <w:lang w:val="en-US"/>
        </w:rPr>
        <w:t>may need to keep the UE context for a</w:t>
      </w:r>
      <w:r w:rsidR="00B539A2">
        <w:rPr>
          <w:rFonts w:ascii="Times New Roman" w:hAnsi="Times New Roman"/>
          <w:b w:val="0"/>
          <w:bCs w:val="0"/>
          <w:lang w:val="en-US"/>
        </w:rPr>
        <w:t xml:space="preserve"> significantly long</w:t>
      </w:r>
      <w:r w:rsidR="00CC106E">
        <w:rPr>
          <w:rFonts w:ascii="Times New Roman" w:hAnsi="Times New Roman"/>
          <w:b w:val="0"/>
          <w:bCs w:val="0"/>
          <w:lang w:val="en-US"/>
        </w:rPr>
        <w:t xml:space="preserve"> time</w:t>
      </w:r>
      <w:r w:rsidR="00B539A2">
        <w:rPr>
          <w:rFonts w:ascii="Times New Roman" w:hAnsi="Times New Roman"/>
          <w:b w:val="0"/>
          <w:bCs w:val="0"/>
          <w:lang w:val="en-US"/>
        </w:rPr>
        <w:t xml:space="preserve"> until it receives the RLF report from </w:t>
      </w:r>
      <w:r w:rsidR="00E131FD">
        <w:rPr>
          <w:rFonts w:ascii="Times New Roman" w:hAnsi="Times New Roman"/>
          <w:b w:val="0"/>
          <w:bCs w:val="0"/>
          <w:lang w:val="en-US"/>
        </w:rPr>
        <w:t>another</w:t>
      </w:r>
      <w:r w:rsidR="00B539A2">
        <w:rPr>
          <w:rFonts w:ascii="Times New Roman" w:hAnsi="Times New Roman"/>
          <w:b w:val="0"/>
          <w:bCs w:val="0"/>
          <w:lang w:val="en-US"/>
        </w:rPr>
        <w:t xml:space="preserve"> node</w:t>
      </w:r>
      <w:r w:rsidR="00BC05BC">
        <w:rPr>
          <w:rFonts w:ascii="Times New Roman" w:hAnsi="Times New Roman"/>
          <w:b w:val="0"/>
          <w:bCs w:val="0"/>
          <w:lang w:val="en-US"/>
        </w:rPr>
        <w:t>. Worse still, the RLF report may even not be fetched by network at all</w:t>
      </w:r>
      <w:r w:rsidR="00E131FD">
        <w:rPr>
          <w:rFonts w:ascii="Times New Roman" w:hAnsi="Times New Roman"/>
          <w:b w:val="0"/>
          <w:bCs w:val="0"/>
          <w:lang w:val="en-US"/>
        </w:rPr>
        <w:t xml:space="preserve"> (and then be discarded by UE itself)</w:t>
      </w:r>
      <w:r w:rsidR="00BC05BC">
        <w:rPr>
          <w:rFonts w:ascii="Times New Roman" w:hAnsi="Times New Roman"/>
          <w:b w:val="0"/>
          <w:bCs w:val="0"/>
          <w:lang w:val="en-US"/>
        </w:rPr>
        <w:t>, which in turn</w:t>
      </w:r>
      <w:r w:rsidR="00E131FD">
        <w:rPr>
          <w:rFonts w:ascii="Times New Roman" w:hAnsi="Times New Roman"/>
          <w:b w:val="0"/>
          <w:bCs w:val="0"/>
          <w:lang w:val="en-US"/>
        </w:rPr>
        <w:t xml:space="preserve"> would burden the storage capacity of source node. One feasible method to solve this dilemma is to specify a timer for the source node to keep the UE context, any RLF report received out of this time window will not be used for CHO optimization</w:t>
      </w:r>
      <w:r w:rsidR="001E08B2">
        <w:rPr>
          <w:rFonts w:ascii="Times New Roman" w:hAnsi="Times New Roman"/>
          <w:b w:val="0"/>
          <w:bCs w:val="0"/>
          <w:lang w:val="en-US"/>
        </w:rPr>
        <w:t xml:space="preserve"> (since the UE context has been deleted by source node)</w:t>
      </w:r>
      <w:r w:rsidR="002F147D">
        <w:rPr>
          <w:rFonts w:ascii="Times New Roman" w:hAnsi="Times New Roman"/>
          <w:b w:val="0"/>
          <w:bCs w:val="0"/>
          <w:lang w:val="en-US"/>
        </w:rPr>
        <w:t xml:space="preserve">. </w:t>
      </w:r>
      <w:r w:rsidR="00EE69AD">
        <w:rPr>
          <w:rFonts w:ascii="Times New Roman" w:hAnsi="Times New Roman"/>
          <w:b w:val="0"/>
          <w:bCs w:val="0"/>
          <w:lang w:val="en-US"/>
        </w:rPr>
        <w:t>The value of the specified timer should be either too small or too large, f</w:t>
      </w:r>
      <w:r w:rsidR="001E08B2">
        <w:rPr>
          <w:rFonts w:ascii="Times New Roman" w:hAnsi="Times New Roman"/>
          <w:b w:val="0"/>
          <w:bCs w:val="0"/>
          <w:lang w:val="en-US"/>
        </w:rPr>
        <w:t xml:space="preserve">or further optimization of the scenarios, </w:t>
      </w:r>
      <w:r w:rsidR="00EE69AD">
        <w:rPr>
          <w:rFonts w:ascii="Times New Roman" w:hAnsi="Times New Roman"/>
          <w:b w:val="0"/>
          <w:bCs w:val="0"/>
          <w:lang w:val="en-US"/>
        </w:rPr>
        <w:t>another aspect could be taken into account is to reduce the time spent on fetching the</w:t>
      </w:r>
      <w:r w:rsidR="002F147D">
        <w:rPr>
          <w:rFonts w:ascii="Times New Roman" w:hAnsi="Times New Roman"/>
          <w:b w:val="0"/>
          <w:bCs w:val="0"/>
          <w:lang w:val="en-US"/>
        </w:rPr>
        <w:t xml:space="preserve"> CHO-related RLF report</w:t>
      </w:r>
      <w:r w:rsidR="00BF7B41">
        <w:rPr>
          <w:rFonts w:ascii="Times New Roman" w:hAnsi="Times New Roman"/>
          <w:b w:val="0"/>
          <w:bCs w:val="0"/>
          <w:lang w:val="en-US"/>
        </w:rPr>
        <w:t xml:space="preserve">. Assume that the CHO-related RLF report can be requested as soon as possibly when the UE </w:t>
      </w:r>
      <w:r w:rsidR="006A2090">
        <w:rPr>
          <w:rFonts w:ascii="Times New Roman" w:hAnsi="Times New Roman"/>
          <w:b w:val="0"/>
          <w:bCs w:val="0"/>
          <w:lang w:val="en-US"/>
        </w:rPr>
        <w:t>transits</w:t>
      </w:r>
      <w:r w:rsidR="00BF7B41">
        <w:rPr>
          <w:rFonts w:ascii="Times New Roman" w:hAnsi="Times New Roman"/>
          <w:b w:val="0"/>
          <w:bCs w:val="0"/>
          <w:lang w:val="en-US"/>
        </w:rPr>
        <w:t xml:space="preserve"> the RRC_CONNECTED state</w:t>
      </w:r>
      <w:r w:rsidR="003C362D">
        <w:rPr>
          <w:rFonts w:ascii="Times New Roman" w:hAnsi="Times New Roman"/>
          <w:b w:val="0"/>
          <w:bCs w:val="0"/>
          <w:lang w:val="en-US"/>
        </w:rPr>
        <w:t>, the source node could be able to shorten the time window of storing relevant information.</w:t>
      </w:r>
      <w:r w:rsidR="00E9423E">
        <w:rPr>
          <w:rFonts w:ascii="Times New Roman" w:hAnsi="Times New Roman"/>
          <w:b w:val="0"/>
          <w:bCs w:val="0"/>
          <w:lang w:val="en-US"/>
        </w:rPr>
        <w:t xml:space="preserve"> However, currently only a single flag (</w:t>
      </w:r>
      <w:r w:rsidR="00E9423E" w:rsidRPr="00E9423E">
        <w:rPr>
          <w:rFonts w:ascii="Times New Roman" w:hAnsi="Times New Roman"/>
          <w:b w:val="0"/>
          <w:bCs w:val="0"/>
          <w:i/>
          <w:iCs/>
          <w:lang w:val="en-US"/>
        </w:rPr>
        <w:t>rlf-InfoAvailable-r16</w:t>
      </w:r>
      <w:r w:rsidR="00E9423E">
        <w:rPr>
          <w:rFonts w:ascii="Times New Roman" w:hAnsi="Times New Roman"/>
          <w:b w:val="0"/>
          <w:bCs w:val="0"/>
          <w:lang w:val="en-US"/>
        </w:rPr>
        <w:t>) is used</w:t>
      </w:r>
      <w:r w:rsidR="00CB0067">
        <w:rPr>
          <w:rFonts w:ascii="Times New Roman" w:hAnsi="Times New Roman"/>
          <w:b w:val="0"/>
          <w:bCs w:val="0"/>
          <w:lang w:val="en-US"/>
        </w:rPr>
        <w:t xml:space="preserve"> to indicate the existence of RLF report, with no differentiation on the type of the RLF report (normal RLF report vs. CHO-related RLF report), </w:t>
      </w:r>
      <w:r w:rsidR="00077E6A">
        <w:rPr>
          <w:rFonts w:ascii="Times New Roman" w:hAnsi="Times New Roman"/>
          <w:b w:val="0"/>
          <w:bCs w:val="0"/>
          <w:lang w:val="en-US"/>
        </w:rPr>
        <w:t xml:space="preserve">if the UE can signal the existence of CHO-related RLF report with an additional flag, then network can be aware of the importance/priority of the RLF report and contrive to fetch such a report </w:t>
      </w:r>
      <w:r w:rsidR="00077E6A" w:rsidRPr="00077E6A">
        <w:rPr>
          <w:rFonts w:ascii="Times New Roman" w:hAnsi="Times New Roman"/>
          <w:b w:val="0"/>
          <w:bCs w:val="0"/>
          <w:lang w:val="en-US"/>
        </w:rPr>
        <w:t>at the earliest opportunity</w:t>
      </w:r>
      <w:r w:rsidR="00F96A86">
        <w:rPr>
          <w:rFonts w:ascii="Times New Roman" w:hAnsi="Times New Roman"/>
          <w:b w:val="0"/>
          <w:bCs w:val="0"/>
          <w:lang w:val="en-US"/>
        </w:rPr>
        <w:t>. Nevertheless, how does the source node achieve the purpose and whether to pursue further optimization falls within RAN3’S realm, but RAN2 should first decide its preference on UE-based and network-based solutions.</w:t>
      </w:r>
    </w:p>
    <w:p w14:paraId="7C587EC9" w14:textId="3C5F4AB2" w:rsidR="00CE628A" w:rsidRDefault="008129EB" w:rsidP="00CE628A">
      <w:pPr>
        <w:pStyle w:val="Observation"/>
        <w:numPr>
          <w:ilvl w:val="0"/>
          <w:numId w:val="9"/>
        </w:numPr>
        <w:ind w:left="1701" w:hanging="1701"/>
        <w:rPr>
          <w:rFonts w:ascii="Times New Roman" w:hAnsi="Times New Roman"/>
          <w:lang w:val="en-US"/>
        </w:rPr>
      </w:pPr>
      <w:bookmarkStart w:id="6" w:name="_Ref78470262"/>
      <w:r>
        <w:rPr>
          <w:rFonts w:ascii="Times New Roman" w:hAnsi="Times New Roman"/>
          <w:lang w:val="en-US"/>
        </w:rPr>
        <w:t>T</w:t>
      </w:r>
      <w:r w:rsidRPr="008129EB">
        <w:rPr>
          <w:rFonts w:ascii="Times New Roman" w:hAnsi="Times New Roman"/>
          <w:lang w:val="en-US"/>
        </w:rPr>
        <w:t>he source node could be mandated to always store the UE context</w:t>
      </w:r>
      <w:r w:rsidR="00E904A8" w:rsidRPr="00E904A8">
        <w:rPr>
          <w:rFonts w:ascii="Times New Roman" w:hAnsi="Times New Roman"/>
          <w:lang w:val="en-US"/>
        </w:rPr>
        <w:t xml:space="preserve"> until it receives the RLF report from </w:t>
      </w:r>
      <w:r w:rsidR="00E27755" w:rsidRPr="00E904A8">
        <w:rPr>
          <w:rFonts w:ascii="Times New Roman" w:hAnsi="Times New Roman"/>
          <w:lang w:val="en-US"/>
        </w:rPr>
        <w:t>another</w:t>
      </w:r>
      <w:r w:rsidR="00E904A8" w:rsidRPr="00E904A8">
        <w:rPr>
          <w:rFonts w:ascii="Times New Roman" w:hAnsi="Times New Roman"/>
          <w:lang w:val="en-US"/>
        </w:rPr>
        <w:t xml:space="preserve"> node.</w:t>
      </w:r>
      <w:r w:rsidR="00651151" w:rsidRPr="00E028DB">
        <w:rPr>
          <w:rFonts w:ascii="Times New Roman" w:hAnsi="Times New Roman"/>
          <w:lang w:val="en-US"/>
        </w:rPr>
        <w:t xml:space="preserve"> </w:t>
      </w:r>
      <w:r w:rsidR="00E028DB" w:rsidRPr="00E028DB">
        <w:rPr>
          <w:rFonts w:ascii="Times New Roman" w:hAnsi="Times New Roman"/>
          <w:lang w:val="en-US"/>
        </w:rPr>
        <w:t>However</w:t>
      </w:r>
      <w:r w:rsidR="00E028DB">
        <w:rPr>
          <w:rFonts w:ascii="Times New Roman" w:hAnsi="Times New Roman"/>
          <w:lang w:val="en-US"/>
        </w:rPr>
        <w:t xml:space="preserve">, </w:t>
      </w:r>
      <w:r w:rsidR="00651151" w:rsidRPr="00651151">
        <w:rPr>
          <w:rFonts w:ascii="Times New Roman" w:hAnsi="Times New Roman"/>
          <w:lang w:val="en-US"/>
        </w:rPr>
        <w:t>the source node may need to keep the UE context for a significantly long time</w:t>
      </w:r>
      <w:r w:rsidR="00C86F11" w:rsidRPr="00C86F11">
        <w:rPr>
          <w:rFonts w:ascii="Times New Roman" w:hAnsi="Times New Roman"/>
          <w:lang w:val="en-US"/>
        </w:rPr>
        <w:t xml:space="preserve"> as RLF report is not always requested immediately by network when UE transits to RRC_CONNECTED state</w:t>
      </w:r>
      <w:r w:rsidR="00651151" w:rsidRPr="00651151">
        <w:rPr>
          <w:rFonts w:ascii="Times New Roman" w:hAnsi="Times New Roman"/>
          <w:lang w:val="en-US"/>
        </w:rPr>
        <w:t>.</w:t>
      </w:r>
      <w:r w:rsidR="00156378" w:rsidRPr="00156378">
        <w:t xml:space="preserve"> </w:t>
      </w:r>
      <w:r w:rsidR="00156378" w:rsidRPr="00156378">
        <w:rPr>
          <w:rFonts w:ascii="Times New Roman" w:hAnsi="Times New Roman"/>
          <w:lang w:val="en-US"/>
        </w:rPr>
        <w:t>Worse still, the RLF report may even not be fetched by network at all (and then be discarded by UE itself)</w:t>
      </w:r>
      <w:r w:rsidR="00482E5C">
        <w:rPr>
          <w:rFonts w:ascii="Times New Roman" w:hAnsi="Times New Roman"/>
          <w:lang w:val="en-US"/>
        </w:rPr>
        <w:t>.</w:t>
      </w:r>
      <w:bookmarkEnd w:id="6"/>
    </w:p>
    <w:p w14:paraId="741A2479" w14:textId="17BD341A" w:rsidR="00060B3C" w:rsidRDefault="00482E5C" w:rsidP="00CE628A">
      <w:pPr>
        <w:pStyle w:val="Observation"/>
        <w:numPr>
          <w:ilvl w:val="0"/>
          <w:numId w:val="9"/>
        </w:numPr>
        <w:ind w:left="1701" w:hanging="1701"/>
        <w:rPr>
          <w:rFonts w:ascii="Times New Roman" w:hAnsi="Times New Roman"/>
          <w:lang w:val="en-US"/>
        </w:rPr>
      </w:pPr>
      <w:bookmarkStart w:id="7" w:name="_Ref78470265"/>
      <w:r w:rsidRPr="00482E5C">
        <w:rPr>
          <w:rFonts w:ascii="Times New Roman" w:hAnsi="Times New Roman"/>
          <w:lang w:val="en-US"/>
        </w:rPr>
        <w:t>One feasible method to solve this dilemma is to specify a timer for the source node to keep the UE context, any RLF report received out of this time window will not be used for CHO optimization</w:t>
      </w:r>
      <w:r w:rsidR="00FF48B5">
        <w:rPr>
          <w:rFonts w:ascii="Times New Roman" w:hAnsi="Times New Roman"/>
          <w:lang w:val="en-US"/>
        </w:rPr>
        <w:t>.</w:t>
      </w:r>
      <w:bookmarkEnd w:id="7"/>
    </w:p>
    <w:p w14:paraId="508482D7" w14:textId="441A587B" w:rsidR="00941F80" w:rsidRDefault="002C0425" w:rsidP="00CE628A">
      <w:pPr>
        <w:pStyle w:val="Observation"/>
        <w:numPr>
          <w:ilvl w:val="0"/>
          <w:numId w:val="9"/>
        </w:numPr>
        <w:ind w:left="1701" w:hanging="1701"/>
        <w:rPr>
          <w:rFonts w:ascii="Times New Roman" w:hAnsi="Times New Roman"/>
          <w:lang w:val="en-US"/>
        </w:rPr>
      </w:pPr>
      <w:bookmarkStart w:id="8" w:name="_Ref78470267"/>
      <w:r>
        <w:rPr>
          <w:rFonts w:ascii="Times New Roman" w:hAnsi="Times New Roman"/>
          <w:lang w:val="en-US"/>
        </w:rPr>
        <w:t>T</w:t>
      </w:r>
      <w:r w:rsidRPr="002C0425">
        <w:rPr>
          <w:rFonts w:ascii="Times New Roman" w:hAnsi="Times New Roman"/>
          <w:lang w:val="en-US"/>
        </w:rPr>
        <w:t>o shorten the time window of storing relevant information</w:t>
      </w:r>
      <w:r>
        <w:rPr>
          <w:rFonts w:ascii="Times New Roman" w:hAnsi="Times New Roman"/>
          <w:lang w:val="en-US"/>
        </w:rPr>
        <w:t>,</w:t>
      </w:r>
      <w:r w:rsidR="009209E3" w:rsidRPr="009209E3">
        <w:t xml:space="preserve"> </w:t>
      </w:r>
      <w:r w:rsidR="009209E3" w:rsidRPr="009209E3">
        <w:rPr>
          <w:rFonts w:ascii="Times New Roman" w:hAnsi="Times New Roman"/>
          <w:lang w:val="en-US"/>
        </w:rPr>
        <w:t xml:space="preserve">CHO-related RLF report </w:t>
      </w:r>
      <w:r w:rsidR="001D30A6">
        <w:rPr>
          <w:rFonts w:ascii="Times New Roman" w:hAnsi="Times New Roman"/>
          <w:lang w:val="en-US"/>
        </w:rPr>
        <w:t>should</w:t>
      </w:r>
      <w:r w:rsidR="009209E3" w:rsidRPr="009209E3">
        <w:rPr>
          <w:rFonts w:ascii="Times New Roman" w:hAnsi="Times New Roman"/>
          <w:lang w:val="en-US"/>
        </w:rPr>
        <w:t xml:space="preserve"> be requested as soon as possibly when the UE transits the RRC_CONNECTED state</w:t>
      </w:r>
      <w:r w:rsidR="001D30A6">
        <w:rPr>
          <w:rFonts w:ascii="Times New Roman" w:hAnsi="Times New Roman"/>
          <w:lang w:val="en-US"/>
        </w:rPr>
        <w:t>.</w:t>
      </w:r>
      <w:bookmarkEnd w:id="8"/>
    </w:p>
    <w:p w14:paraId="41C12D6B" w14:textId="60B50D09" w:rsidR="008A5C75" w:rsidRPr="00546680" w:rsidRDefault="00A12D5A" w:rsidP="00CE628A">
      <w:pPr>
        <w:pStyle w:val="Observation"/>
        <w:numPr>
          <w:ilvl w:val="0"/>
          <w:numId w:val="9"/>
        </w:numPr>
        <w:ind w:left="1701" w:hanging="1701"/>
        <w:rPr>
          <w:rFonts w:ascii="Times New Roman" w:hAnsi="Times New Roman"/>
          <w:lang w:val="en-US"/>
        </w:rPr>
      </w:pPr>
      <w:bookmarkStart w:id="9" w:name="_Ref78470273"/>
      <w:r>
        <w:rPr>
          <w:rFonts w:ascii="Times New Roman" w:hAnsi="Times New Roman"/>
          <w:lang w:val="en-US"/>
        </w:rPr>
        <w:t>I</w:t>
      </w:r>
      <w:r w:rsidR="00DF581F" w:rsidRPr="00546680">
        <w:rPr>
          <w:rFonts w:ascii="Times New Roman" w:hAnsi="Times New Roman"/>
          <w:lang w:val="en-US"/>
        </w:rPr>
        <w:t>f the UE can signal the existence of CHO-related RLF report with an additional flag, then network can be aware of the importance/priority of the RLF report and contrive to fetch such report at the earliest opportunity.</w:t>
      </w:r>
      <w:bookmarkEnd w:id="9"/>
    </w:p>
    <w:p w14:paraId="1B323A80" w14:textId="4185560B" w:rsidR="001343D1" w:rsidRPr="00CE6D1E" w:rsidRDefault="00125B85" w:rsidP="001343D1">
      <w:pPr>
        <w:pStyle w:val="Proposal"/>
        <w:tabs>
          <w:tab w:val="clear" w:pos="1304"/>
        </w:tabs>
        <w:ind w:left="1701" w:hanging="1701"/>
        <w:rPr>
          <w:rStyle w:val="aff2"/>
          <w:rFonts w:ascii="Times New Roman" w:hAnsi="Times New Roman"/>
          <w:i w:val="0"/>
          <w:iCs w:val="0"/>
          <w:color w:val="auto"/>
          <w:lang w:val="en-US"/>
        </w:rPr>
      </w:pPr>
      <w:bookmarkStart w:id="10" w:name="_Ref71557083"/>
      <w:r>
        <w:rPr>
          <w:rFonts w:ascii="Times New Roman" w:hAnsi="Times New Roman"/>
          <w:lang w:val="en-US"/>
        </w:rPr>
        <w:t xml:space="preserve">If </w:t>
      </w:r>
      <w:r w:rsidR="00576C0C">
        <w:rPr>
          <w:rFonts w:ascii="Times New Roman" w:hAnsi="Times New Roman"/>
          <w:lang w:val="en-US"/>
        </w:rPr>
        <w:t>network-based solution</w:t>
      </w:r>
      <w:r>
        <w:rPr>
          <w:rFonts w:ascii="Times New Roman" w:hAnsi="Times New Roman"/>
          <w:lang w:val="en-US"/>
        </w:rPr>
        <w:t xml:space="preserve"> is adopted, RAN2 to discuss whether it is needed to introduce an additional flag to distinguish normal RLF report from CHO-related RLF report</w:t>
      </w:r>
      <w:r w:rsidR="006A7169">
        <w:rPr>
          <w:rFonts w:ascii="Times New Roman" w:hAnsi="Times New Roman"/>
          <w:lang w:val="en-US"/>
        </w:rPr>
        <w:t>, so that NW can promptly fetch</w:t>
      </w:r>
      <w:r w:rsidR="006A7169" w:rsidRPr="006A7169">
        <w:rPr>
          <w:rFonts w:ascii="Times New Roman" w:hAnsi="Times New Roman"/>
          <w:lang w:val="en-US"/>
        </w:rPr>
        <w:t xml:space="preserve"> </w:t>
      </w:r>
      <w:r w:rsidR="006A7169" w:rsidRPr="00546680">
        <w:rPr>
          <w:rFonts w:ascii="Times New Roman" w:hAnsi="Times New Roman"/>
          <w:lang w:val="en-US"/>
        </w:rPr>
        <w:t>such report</w:t>
      </w:r>
      <w:r>
        <w:rPr>
          <w:rFonts w:ascii="Times New Roman" w:hAnsi="Times New Roman"/>
          <w:lang w:val="en-US"/>
        </w:rPr>
        <w:t>.</w:t>
      </w:r>
      <w:bookmarkEnd w:id="10"/>
    </w:p>
    <w:bookmarkEnd w:id="2"/>
    <w:p w14:paraId="20C4C59A" w14:textId="7A6EE7C7" w:rsidR="00AC541E" w:rsidRPr="00FE3C83" w:rsidRDefault="00FF57C5" w:rsidP="00AC541E">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 xml:space="preserve">DAPS </w:t>
      </w:r>
      <w:r>
        <w:rPr>
          <w:rFonts w:asciiTheme="minorEastAsia" w:eastAsiaTheme="minorEastAsia" w:hAnsiTheme="minorEastAsia" w:hint="eastAsia"/>
          <w:b w:val="0"/>
          <w:sz w:val="32"/>
        </w:rPr>
        <w:t>-</w:t>
      </w:r>
      <w:r>
        <w:rPr>
          <w:b w:val="0"/>
          <w:sz w:val="32"/>
        </w:rPr>
        <w:t xml:space="preserve"> </w:t>
      </w:r>
      <w:r w:rsidR="00FE3C83" w:rsidRPr="00FE3C83">
        <w:rPr>
          <w:b w:val="0"/>
          <w:sz w:val="32"/>
        </w:rPr>
        <w:t xml:space="preserve">Signalling model </w:t>
      </w:r>
      <w:r w:rsidR="00FE3C83">
        <w:rPr>
          <w:b w:val="0"/>
          <w:sz w:val="32"/>
        </w:rPr>
        <w:t>(</w:t>
      </w:r>
      <w:r w:rsidR="00FE3C83" w:rsidRPr="00FE3C83">
        <w:rPr>
          <w:b w:val="0"/>
          <w:i/>
          <w:iCs w:val="0"/>
          <w:sz w:val="32"/>
        </w:rPr>
        <w:t>rlf-report</w:t>
      </w:r>
      <w:r w:rsidR="00FE3C83">
        <w:rPr>
          <w:b w:val="0"/>
          <w:sz w:val="32"/>
        </w:rPr>
        <w:t xml:space="preserve"> vs.</w:t>
      </w:r>
      <w:r w:rsidR="00FE3C83" w:rsidRPr="00FE3C83">
        <w:rPr>
          <w:b w:val="0"/>
          <w:i/>
          <w:iCs w:val="0"/>
          <w:sz w:val="32"/>
        </w:rPr>
        <w:t xml:space="preserve"> </w:t>
      </w:r>
      <w:r w:rsidR="005661D3" w:rsidRPr="00FE3C83">
        <w:rPr>
          <w:b w:val="0"/>
          <w:i/>
          <w:iCs w:val="0"/>
          <w:sz w:val="32"/>
        </w:rPr>
        <w:t>f</w:t>
      </w:r>
      <w:r w:rsidR="00AC541E" w:rsidRPr="00FE3C83">
        <w:rPr>
          <w:b w:val="0"/>
          <w:i/>
          <w:iCs w:val="0"/>
          <w:sz w:val="32"/>
        </w:rPr>
        <w:t>ailureInformation</w:t>
      </w:r>
      <w:r w:rsidR="00FE3C83" w:rsidRPr="00FE3C83">
        <w:rPr>
          <w:b w:val="0"/>
          <w:sz w:val="32"/>
        </w:rPr>
        <w:t>)</w:t>
      </w:r>
    </w:p>
    <w:p w14:paraId="40D1732F" w14:textId="2A3873EC" w:rsidR="00AF70C4" w:rsidRPr="00AE7664" w:rsidRDefault="00AF70C4" w:rsidP="00AC541E">
      <w:pPr>
        <w:pStyle w:val="Observation"/>
        <w:ind w:left="0" w:firstLine="0"/>
        <w:rPr>
          <w:rFonts w:ascii="Times New Roman" w:eastAsia="等线" w:hAnsi="Times New Roman"/>
          <w:b w:val="0"/>
          <w:bCs w:val="0"/>
          <w:lang w:val="en-US" w:eastAsia="zh-CN"/>
        </w:rPr>
      </w:pPr>
    </w:p>
    <w:tbl>
      <w:tblPr>
        <w:tblStyle w:val="a7"/>
        <w:tblW w:w="0" w:type="auto"/>
        <w:tblLook w:val="04A0" w:firstRow="1" w:lastRow="0" w:firstColumn="1" w:lastColumn="0" w:noHBand="0" w:noVBand="1"/>
      </w:tblPr>
      <w:tblGrid>
        <w:gridCol w:w="9060"/>
      </w:tblGrid>
      <w:tr w:rsidR="000C2567" w14:paraId="5429524B" w14:textId="77777777" w:rsidTr="00630070">
        <w:tc>
          <w:tcPr>
            <w:tcW w:w="9629" w:type="dxa"/>
          </w:tcPr>
          <w:p w14:paraId="05762B52" w14:textId="0EDAA7FC" w:rsidR="000C2567" w:rsidRDefault="000C2567" w:rsidP="00630070">
            <w:pPr>
              <w:pStyle w:val="Doc-text2"/>
              <w:ind w:left="0" w:firstLine="0"/>
              <w:rPr>
                <w:rFonts w:eastAsia="等线"/>
                <w:b/>
                <w:bCs/>
                <w:u w:val="single"/>
                <w:lang w:val="en-US"/>
              </w:rPr>
            </w:pPr>
            <w:r>
              <w:rPr>
                <w:rFonts w:eastAsia="等线"/>
                <w:b/>
                <w:bCs/>
                <w:u w:val="single"/>
                <w:lang w:val="en-US"/>
              </w:rPr>
              <w:t>From RAN2#11</w:t>
            </w:r>
            <w:r w:rsidR="00AE7664">
              <w:rPr>
                <w:rFonts w:eastAsia="等线"/>
                <w:b/>
                <w:bCs/>
                <w:u w:val="single"/>
                <w:lang w:val="en-US"/>
              </w:rPr>
              <w:t>4-e</w:t>
            </w:r>
            <w:r>
              <w:rPr>
                <w:rFonts w:eastAsia="等线"/>
                <w:b/>
                <w:bCs/>
                <w:u w:val="single"/>
                <w:lang w:val="en-US"/>
              </w:rPr>
              <w:t>:</w:t>
            </w:r>
          </w:p>
          <w:p w14:paraId="2168AB8D" w14:textId="77777777" w:rsidR="000C2567" w:rsidRDefault="000C2567" w:rsidP="00630070">
            <w:pPr>
              <w:pStyle w:val="Doc-text2"/>
              <w:ind w:left="0" w:firstLine="0"/>
              <w:rPr>
                <w:rFonts w:eastAsia="等线"/>
                <w:lang w:val="en-US"/>
              </w:rPr>
            </w:pPr>
          </w:p>
          <w:p w14:paraId="478A13FE" w14:textId="52C6082A" w:rsidR="000C2567" w:rsidRPr="000E6770" w:rsidRDefault="000C2567" w:rsidP="000E6770">
            <w:pPr>
              <w:pStyle w:val="Doc-text2"/>
              <w:ind w:left="0" w:firstLine="0"/>
              <w:rPr>
                <w:sz w:val="22"/>
                <w:lang w:val="en-US"/>
              </w:rPr>
            </w:pPr>
            <w:bookmarkStart w:id="11" w:name="_Hlk65234846"/>
            <w:r w:rsidRPr="00D13C00">
              <w:rPr>
                <w:rFonts w:eastAsia="等线"/>
                <w:highlight w:val="yellow"/>
                <w:lang w:val="en-US"/>
              </w:rPr>
              <w:t>FFS</w:t>
            </w:r>
            <w:r w:rsidRPr="00D13C00">
              <w:rPr>
                <w:highlight w:val="yellow"/>
                <w:lang w:val="en-US"/>
              </w:rPr>
              <w:t>:</w:t>
            </w:r>
            <w:r w:rsidR="000E6770" w:rsidRPr="000E6770">
              <w:rPr>
                <w:lang w:val="en-US"/>
              </w:rPr>
              <w:t xml:space="preserve"> </w:t>
            </w:r>
            <w:r w:rsidR="00AE7664" w:rsidRPr="00AE7664">
              <w:rPr>
                <w:lang w:val="en-US"/>
              </w:rPr>
              <w:t>27</w:t>
            </w:r>
            <w:r w:rsidR="00AE7664">
              <w:rPr>
                <w:lang w:val="en-US"/>
              </w:rPr>
              <w:t xml:space="preserve"> </w:t>
            </w:r>
            <w:r w:rsidR="00AE7664" w:rsidRPr="00AE7664">
              <w:rPr>
                <w:lang w:val="en-US"/>
              </w:rPr>
              <w:t>The existing FailureInformation message associated to DAPS failure is not enhanced for SON purposes.</w:t>
            </w:r>
          </w:p>
          <w:bookmarkEnd w:id="11"/>
          <w:p w14:paraId="172DD3F6" w14:textId="77777777" w:rsidR="000C2567" w:rsidRDefault="000C2567" w:rsidP="00630070">
            <w:pPr>
              <w:pStyle w:val="Doc-text2"/>
              <w:ind w:left="0" w:firstLine="0"/>
              <w:rPr>
                <w:rFonts w:eastAsia="等线"/>
                <w:lang w:val="en-US"/>
              </w:rPr>
            </w:pPr>
          </w:p>
        </w:tc>
      </w:tr>
    </w:tbl>
    <w:p w14:paraId="5046DD7D" w14:textId="77777777" w:rsidR="000C2567" w:rsidRDefault="000C2567" w:rsidP="000C2567">
      <w:pPr>
        <w:pStyle w:val="Doc-text2"/>
        <w:ind w:left="0" w:firstLine="0"/>
        <w:rPr>
          <w:rFonts w:eastAsia="等线"/>
          <w:lang w:val="en-US"/>
        </w:rPr>
      </w:pPr>
    </w:p>
    <w:p w14:paraId="73E72171" w14:textId="053ACFAD" w:rsidR="002F6707" w:rsidRDefault="00CA0C99" w:rsidP="00B84BD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This issue was</w:t>
      </w:r>
      <w:r w:rsidR="007D6697">
        <w:rPr>
          <w:rFonts w:ascii="Times New Roman" w:eastAsia="等线" w:hAnsi="Times New Roman"/>
          <w:b w:val="0"/>
          <w:bCs w:val="0"/>
          <w:lang w:val="en-US" w:eastAsia="zh-CN"/>
        </w:rPr>
        <w:t xml:space="preserve"> firstly brought up at RAN2#112-e meeting,</w:t>
      </w:r>
      <w:r w:rsidR="00DD0D63">
        <w:rPr>
          <w:rFonts w:ascii="Times New Roman" w:eastAsia="等线" w:hAnsi="Times New Roman"/>
          <w:b w:val="0"/>
          <w:bCs w:val="0"/>
          <w:lang w:val="en-US" w:eastAsia="zh-CN"/>
        </w:rPr>
        <w:t xml:space="preserve"> companies’ views split with regard to whether </w:t>
      </w:r>
      <w:r w:rsidR="0060039F">
        <w:rPr>
          <w:rFonts w:ascii="Times New Roman" w:eastAsia="等线" w:hAnsi="Times New Roman"/>
          <w:b w:val="0"/>
          <w:bCs w:val="0"/>
          <w:lang w:val="en-US" w:eastAsia="zh-CN"/>
        </w:rPr>
        <w:t xml:space="preserve">to include more information on the legacy </w:t>
      </w:r>
      <w:r w:rsidR="0060039F" w:rsidRPr="0060039F">
        <w:rPr>
          <w:rFonts w:ascii="Times New Roman" w:eastAsia="等线" w:hAnsi="Times New Roman"/>
          <w:b w:val="0"/>
          <w:bCs w:val="0"/>
          <w:i/>
          <w:iCs/>
          <w:lang w:val="en-US" w:eastAsia="zh-CN"/>
        </w:rPr>
        <w:t>FailureInformation</w:t>
      </w:r>
      <w:r w:rsidR="0060039F">
        <w:rPr>
          <w:rFonts w:ascii="Times New Roman" w:eastAsia="等线" w:hAnsi="Times New Roman"/>
          <w:b w:val="0"/>
          <w:bCs w:val="0"/>
          <w:lang w:val="en-US" w:eastAsia="zh-CN"/>
        </w:rPr>
        <w:t xml:space="preserve"> message</w:t>
      </w:r>
      <w:r w:rsidR="0024608B">
        <w:rPr>
          <w:rFonts w:ascii="Times New Roman" w:eastAsia="等线" w:hAnsi="Times New Roman"/>
          <w:b w:val="0"/>
          <w:bCs w:val="0"/>
          <w:lang w:val="en-US" w:eastAsia="zh-CN"/>
        </w:rPr>
        <w:t xml:space="preserve">. </w:t>
      </w:r>
      <w:r w:rsidR="0057486B">
        <w:rPr>
          <w:rFonts w:ascii="Times New Roman" w:eastAsia="等线" w:hAnsi="Times New Roman"/>
          <w:b w:val="0"/>
          <w:bCs w:val="0"/>
          <w:lang w:val="en-US" w:eastAsia="zh-CN"/>
        </w:rPr>
        <w:t xml:space="preserve">Also, </w:t>
      </w:r>
      <w:r w:rsidR="00E07A25">
        <w:rPr>
          <w:rFonts w:ascii="Times New Roman" w:eastAsia="等线" w:hAnsi="Times New Roman" w:hint="eastAsia"/>
          <w:b w:val="0"/>
          <w:bCs w:val="0"/>
          <w:lang w:val="en-US" w:eastAsia="zh-CN"/>
        </w:rPr>
        <w:t>in</w:t>
      </w:r>
      <w:r w:rsidR="00E07A25">
        <w:rPr>
          <w:rFonts w:ascii="Times New Roman" w:eastAsia="等线" w:hAnsi="Times New Roman"/>
          <w:b w:val="0"/>
          <w:bCs w:val="0"/>
          <w:lang w:val="en-US" w:eastAsia="zh-CN"/>
        </w:rPr>
        <w:t xml:space="preserve"> the post email discussion </w:t>
      </w:r>
      <w:r w:rsidR="00E07A25">
        <w:rPr>
          <w:rFonts w:ascii="Times New Roman" w:eastAsia="等线" w:hAnsi="Times New Roman"/>
          <w:b w:val="0"/>
          <w:bCs w:val="0"/>
          <w:lang w:val="en-US" w:eastAsia="zh-CN"/>
        </w:rPr>
        <w:fldChar w:fldCharType="begin"/>
      </w:r>
      <w:r w:rsidR="00E07A25">
        <w:rPr>
          <w:rFonts w:ascii="Times New Roman" w:eastAsia="等线" w:hAnsi="Times New Roman"/>
          <w:b w:val="0"/>
          <w:bCs w:val="0"/>
          <w:lang w:val="en-US" w:eastAsia="zh-CN"/>
        </w:rPr>
        <w:instrText xml:space="preserve"> REF _Ref71364064 \n \h </w:instrText>
      </w:r>
      <w:r w:rsidR="00E07A25">
        <w:rPr>
          <w:rFonts w:ascii="Times New Roman" w:eastAsia="等线" w:hAnsi="Times New Roman"/>
          <w:b w:val="0"/>
          <w:bCs w:val="0"/>
          <w:lang w:val="en-US" w:eastAsia="zh-CN"/>
        </w:rPr>
      </w:r>
      <w:r w:rsidR="00E07A25">
        <w:rPr>
          <w:rFonts w:ascii="Times New Roman" w:eastAsia="等线" w:hAnsi="Times New Roman"/>
          <w:b w:val="0"/>
          <w:bCs w:val="0"/>
          <w:lang w:val="en-US" w:eastAsia="zh-CN"/>
        </w:rPr>
        <w:fldChar w:fldCharType="separate"/>
      </w:r>
      <w:r w:rsidR="00675ED5">
        <w:rPr>
          <w:rFonts w:ascii="Times New Roman" w:eastAsia="等线" w:hAnsi="Times New Roman"/>
          <w:b w:val="0"/>
          <w:bCs w:val="0"/>
          <w:lang w:val="en-US" w:eastAsia="zh-CN"/>
        </w:rPr>
        <w:t>[2]</w:t>
      </w:r>
      <w:r w:rsidR="00E07A25">
        <w:rPr>
          <w:rFonts w:ascii="Times New Roman" w:eastAsia="等线" w:hAnsi="Times New Roman"/>
          <w:b w:val="0"/>
          <w:bCs w:val="0"/>
          <w:lang w:val="en-US" w:eastAsia="zh-CN"/>
        </w:rPr>
        <w:fldChar w:fldCharType="end"/>
      </w:r>
      <w:r w:rsidR="00E07A25">
        <w:rPr>
          <w:rFonts w:ascii="Times New Roman" w:eastAsia="等线" w:hAnsi="Times New Roman"/>
          <w:b w:val="0"/>
          <w:bCs w:val="0"/>
          <w:lang w:val="en-US" w:eastAsia="zh-CN"/>
        </w:rPr>
        <w:t xml:space="preserve">, </w:t>
      </w:r>
      <w:r w:rsidR="00AB60FF">
        <w:rPr>
          <w:rFonts w:ascii="Times New Roman" w:eastAsia="等线" w:hAnsi="Times New Roman"/>
          <w:b w:val="0"/>
          <w:bCs w:val="0"/>
          <w:lang w:val="en-US" w:eastAsia="zh-CN"/>
        </w:rPr>
        <w:t xml:space="preserve">several </w:t>
      </w:r>
      <w:r w:rsidR="00E07A25">
        <w:rPr>
          <w:rFonts w:ascii="Times New Roman" w:eastAsia="等线" w:hAnsi="Times New Roman"/>
          <w:b w:val="0"/>
          <w:bCs w:val="0"/>
          <w:lang w:val="en-US" w:eastAsia="zh-CN"/>
        </w:rPr>
        <w:t xml:space="preserve">companies felt like this issue should be postponed </w:t>
      </w:r>
      <w:r w:rsidR="006E04C6">
        <w:rPr>
          <w:rFonts w:ascii="Times New Roman" w:eastAsia="等线" w:hAnsi="Times New Roman"/>
          <w:b w:val="0"/>
          <w:bCs w:val="0"/>
          <w:lang w:val="en-US" w:eastAsia="zh-CN"/>
        </w:rPr>
        <w:t>because it depends</w:t>
      </w:r>
      <w:r w:rsidR="00AB60FF">
        <w:rPr>
          <w:rFonts w:ascii="Times New Roman" w:eastAsia="等线" w:hAnsi="Times New Roman"/>
          <w:b w:val="0"/>
          <w:bCs w:val="0"/>
          <w:lang w:val="en-US" w:eastAsia="zh-CN"/>
        </w:rPr>
        <w:t xml:space="preserve"> on </w:t>
      </w:r>
      <w:r w:rsidR="00AB60FF" w:rsidRPr="00AB60FF">
        <w:rPr>
          <w:rFonts w:ascii="Times New Roman" w:eastAsia="等线" w:hAnsi="Times New Roman"/>
          <w:b w:val="0"/>
          <w:bCs w:val="0"/>
          <w:lang w:val="en-US" w:eastAsia="zh-CN"/>
        </w:rPr>
        <w:t>whether the UE can report the RLF later</w:t>
      </w:r>
      <w:r w:rsidR="00AB60FF">
        <w:rPr>
          <w:rFonts w:ascii="Times New Roman" w:eastAsia="等线" w:hAnsi="Times New Roman"/>
          <w:b w:val="0"/>
          <w:bCs w:val="0"/>
          <w:lang w:val="en-US" w:eastAsia="zh-CN"/>
        </w:rPr>
        <w:t>.</w:t>
      </w:r>
      <w:r w:rsidR="003222C1">
        <w:rPr>
          <w:rFonts w:ascii="Times New Roman" w:eastAsia="等线" w:hAnsi="Times New Roman"/>
          <w:b w:val="0"/>
          <w:bCs w:val="0"/>
          <w:lang w:val="en-US" w:eastAsia="zh-CN"/>
        </w:rPr>
        <w:t xml:space="preserve"> </w:t>
      </w:r>
      <w:r w:rsidR="002F6707">
        <w:rPr>
          <w:rFonts w:ascii="Times New Roman" w:eastAsia="等线" w:hAnsi="Times New Roman"/>
          <w:b w:val="0"/>
          <w:bCs w:val="0"/>
          <w:lang w:val="en-US" w:eastAsia="zh-CN"/>
        </w:rPr>
        <w:t xml:space="preserve">The argument is that </w:t>
      </w:r>
      <w:r w:rsidR="003222C1" w:rsidRPr="003222C1">
        <w:rPr>
          <w:rFonts w:ascii="Times New Roman" w:eastAsia="等线" w:hAnsi="Times New Roman"/>
          <w:b w:val="0"/>
          <w:bCs w:val="0"/>
          <w:lang w:val="en-US" w:eastAsia="zh-CN"/>
        </w:rPr>
        <w:t xml:space="preserve">RLF related information of DAPS HOF could be replaced by subsequent newly occurred </w:t>
      </w:r>
      <w:r w:rsidR="003222C1" w:rsidRPr="003222C1">
        <w:rPr>
          <w:rFonts w:ascii="Times New Roman" w:eastAsia="等线" w:hAnsi="Times New Roman"/>
          <w:b w:val="0"/>
          <w:bCs w:val="0"/>
          <w:lang w:val="en-US" w:eastAsia="zh-CN"/>
        </w:rPr>
        <w:lastRenderedPageBreak/>
        <w:t xml:space="preserve">RLF related information, if it is not retrieved by the network in time, it will be lost. </w:t>
      </w:r>
      <w:r w:rsidR="007F10EF">
        <w:rPr>
          <w:rFonts w:ascii="Times New Roman" w:eastAsia="等线" w:hAnsi="Times New Roman"/>
          <w:b w:val="0"/>
          <w:bCs w:val="0"/>
          <w:lang w:val="en-US" w:eastAsia="zh-CN"/>
        </w:rPr>
        <w:t>Therefore</w:t>
      </w:r>
      <w:r w:rsidR="00BB3490">
        <w:rPr>
          <w:rFonts w:ascii="Times New Roman" w:eastAsia="等线" w:hAnsi="Times New Roman"/>
          <w:b w:val="0"/>
          <w:bCs w:val="0"/>
          <w:lang w:val="en-US" w:eastAsia="zh-CN"/>
        </w:rPr>
        <w:t>,</w:t>
      </w:r>
      <w:r w:rsidR="007F10EF">
        <w:rPr>
          <w:rFonts w:ascii="Times New Roman" w:eastAsia="等线" w:hAnsi="Times New Roman"/>
          <w:b w:val="0"/>
          <w:bCs w:val="0"/>
          <w:lang w:val="en-US" w:eastAsia="zh-CN"/>
        </w:rPr>
        <w:t xml:space="preserve"> it is suggested to carry the RLF related information in the legacy</w:t>
      </w:r>
      <w:r w:rsidR="007F10EF" w:rsidRPr="007F10EF">
        <w:rPr>
          <w:rFonts w:ascii="Times New Roman" w:eastAsia="等线" w:hAnsi="Times New Roman"/>
          <w:b w:val="0"/>
          <w:bCs w:val="0"/>
          <w:i/>
          <w:iCs/>
          <w:lang w:val="en-US" w:eastAsia="zh-CN"/>
        </w:rPr>
        <w:t xml:space="preserve"> </w:t>
      </w:r>
      <w:r w:rsidR="007F10EF" w:rsidRPr="0060039F">
        <w:rPr>
          <w:rFonts w:ascii="Times New Roman" w:eastAsia="等线" w:hAnsi="Times New Roman"/>
          <w:b w:val="0"/>
          <w:bCs w:val="0"/>
          <w:i/>
          <w:iCs/>
          <w:lang w:val="en-US" w:eastAsia="zh-CN"/>
        </w:rPr>
        <w:t>FailureInformation</w:t>
      </w:r>
      <w:r w:rsidR="007F10EF">
        <w:rPr>
          <w:rFonts w:ascii="Times New Roman" w:eastAsia="等线" w:hAnsi="Times New Roman"/>
          <w:b w:val="0"/>
          <w:bCs w:val="0"/>
          <w:lang w:val="en-US" w:eastAsia="zh-CN"/>
        </w:rPr>
        <w:t xml:space="preserve"> message</w:t>
      </w:r>
      <w:r w:rsidR="00F21974">
        <w:rPr>
          <w:rFonts w:ascii="Times New Roman" w:eastAsia="等线" w:hAnsi="Times New Roman"/>
          <w:b w:val="0"/>
          <w:bCs w:val="0"/>
          <w:lang w:val="en-US" w:eastAsia="zh-CN"/>
        </w:rPr>
        <w:t>.</w:t>
      </w:r>
    </w:p>
    <w:p w14:paraId="370EE858" w14:textId="7890E6E8" w:rsidR="00F21974" w:rsidRDefault="00323659" w:rsidP="00B84BD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However, we hold a different view on this argument. If UE experienced an RLF during DAPS HO, it may fallback to the source cell and report the </w:t>
      </w:r>
      <w:r w:rsidRPr="001740CA">
        <w:rPr>
          <w:rFonts w:ascii="Times New Roman" w:eastAsia="等线" w:hAnsi="Times New Roman"/>
          <w:b w:val="0"/>
          <w:bCs w:val="0"/>
          <w:i/>
          <w:iCs/>
          <w:lang w:val="en-US" w:eastAsia="zh-CN"/>
        </w:rPr>
        <w:t>FailureInformation</w:t>
      </w:r>
      <w:r>
        <w:rPr>
          <w:rFonts w:ascii="Times New Roman" w:eastAsia="等线" w:hAnsi="Times New Roman"/>
          <w:b w:val="0"/>
          <w:bCs w:val="0"/>
          <w:lang w:val="en-US" w:eastAsia="zh-CN"/>
        </w:rPr>
        <w:t xml:space="preserve"> message</w:t>
      </w:r>
      <w:r w:rsidR="00B84BD5">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in case the connection towards source cell is</w:t>
      </w:r>
      <w:r w:rsidR="00B84BD5">
        <w:rPr>
          <w:rFonts w:ascii="Times New Roman" w:eastAsia="等线" w:hAnsi="Times New Roman"/>
          <w:b w:val="0"/>
          <w:bCs w:val="0"/>
          <w:lang w:val="en-US" w:eastAsia="zh-CN"/>
        </w:rPr>
        <w:t xml:space="preserve"> still</w:t>
      </w:r>
      <w:r>
        <w:rPr>
          <w:rFonts w:ascii="Times New Roman" w:eastAsia="等线" w:hAnsi="Times New Roman"/>
          <w:b w:val="0"/>
          <w:bCs w:val="0"/>
          <w:lang w:val="en-US" w:eastAsia="zh-CN"/>
        </w:rPr>
        <w:t xml:space="preserve"> </w:t>
      </w:r>
      <w:r w:rsidR="00B84BD5">
        <w:rPr>
          <w:rFonts w:ascii="Times New Roman" w:eastAsia="等线" w:hAnsi="Times New Roman"/>
          <w:b w:val="0"/>
          <w:bCs w:val="0"/>
          <w:lang w:val="en-US" w:eastAsia="zh-CN"/>
        </w:rPr>
        <w:t>in good conditions</w:t>
      </w:r>
      <w:r w:rsidR="00C63BEC">
        <w:rPr>
          <w:rFonts w:ascii="Times New Roman" w:eastAsia="等线" w:hAnsi="Times New Roman"/>
          <w:b w:val="0"/>
          <w:bCs w:val="0"/>
          <w:lang w:val="en-US" w:eastAsia="zh-CN"/>
        </w:rPr>
        <w:t>.</w:t>
      </w:r>
      <w:r w:rsidR="002F6707">
        <w:rPr>
          <w:rFonts w:ascii="Times New Roman" w:eastAsia="等线" w:hAnsi="Times New Roman"/>
          <w:b w:val="0"/>
          <w:bCs w:val="0"/>
          <w:lang w:val="en-US" w:eastAsia="zh-CN"/>
        </w:rPr>
        <w:t xml:space="preserve"> </w:t>
      </w:r>
      <w:r w:rsidR="00F21974">
        <w:rPr>
          <w:rFonts w:ascii="Times New Roman" w:eastAsia="等线" w:hAnsi="Times New Roman"/>
          <w:b w:val="0"/>
          <w:bCs w:val="0"/>
          <w:lang w:val="en-US" w:eastAsia="zh-CN"/>
        </w:rPr>
        <w:t xml:space="preserve">In this case, </w:t>
      </w:r>
      <w:r w:rsidR="000149C2">
        <w:rPr>
          <w:rFonts w:ascii="Times New Roman" w:eastAsia="等线" w:hAnsi="Times New Roman"/>
          <w:b w:val="0"/>
          <w:bCs w:val="0"/>
          <w:lang w:val="en-US" w:eastAsia="zh-CN"/>
        </w:rPr>
        <w:t>even though that</w:t>
      </w:r>
      <w:r w:rsidR="00F21974">
        <w:rPr>
          <w:rFonts w:ascii="Times New Roman" w:eastAsia="等线" w:hAnsi="Times New Roman"/>
          <w:b w:val="0"/>
          <w:bCs w:val="0"/>
          <w:lang w:val="en-US" w:eastAsia="zh-CN"/>
        </w:rPr>
        <w:t xml:space="preserve"> </w:t>
      </w:r>
      <w:r w:rsidR="00F21974" w:rsidRPr="0060039F">
        <w:rPr>
          <w:rFonts w:ascii="Times New Roman" w:eastAsia="等线" w:hAnsi="Times New Roman"/>
          <w:b w:val="0"/>
          <w:bCs w:val="0"/>
          <w:i/>
          <w:iCs/>
          <w:lang w:val="en-US" w:eastAsia="zh-CN"/>
        </w:rPr>
        <w:t>FailureInformation</w:t>
      </w:r>
      <w:r w:rsidR="00F21974">
        <w:rPr>
          <w:rFonts w:ascii="Times New Roman" w:eastAsia="等线" w:hAnsi="Times New Roman"/>
          <w:b w:val="0"/>
          <w:bCs w:val="0"/>
          <w:lang w:val="en-US" w:eastAsia="zh-CN"/>
        </w:rPr>
        <w:t xml:space="preserve"> message </w:t>
      </w:r>
      <w:r w:rsidR="000149C2">
        <w:rPr>
          <w:rFonts w:ascii="Times New Roman" w:eastAsia="等线" w:hAnsi="Times New Roman"/>
          <w:b w:val="0"/>
          <w:bCs w:val="0"/>
          <w:lang w:val="en-US" w:eastAsia="zh-CN"/>
        </w:rPr>
        <w:t xml:space="preserve">does not </w:t>
      </w:r>
      <w:r w:rsidR="00F21974">
        <w:rPr>
          <w:rFonts w:ascii="Times New Roman" w:eastAsia="等线" w:hAnsi="Times New Roman"/>
          <w:b w:val="0"/>
          <w:bCs w:val="0"/>
          <w:lang w:val="en-US" w:eastAsia="zh-CN"/>
        </w:rPr>
        <w:t>contain the RLF related information</w:t>
      </w:r>
      <w:r w:rsidR="00C63BEC">
        <w:rPr>
          <w:rFonts w:ascii="Times New Roman" w:eastAsia="等线" w:hAnsi="Times New Roman"/>
          <w:b w:val="0"/>
          <w:bCs w:val="0"/>
          <w:lang w:val="en-US" w:eastAsia="zh-CN"/>
        </w:rPr>
        <w:t xml:space="preserve">, </w:t>
      </w:r>
      <w:r w:rsidR="000149C2">
        <w:rPr>
          <w:rFonts w:ascii="Times New Roman" w:eastAsia="等线" w:hAnsi="Times New Roman"/>
          <w:b w:val="0"/>
          <w:bCs w:val="0"/>
          <w:lang w:val="en-US" w:eastAsia="zh-CN"/>
        </w:rPr>
        <w:t>the</w:t>
      </w:r>
      <w:r w:rsidR="00C63BEC">
        <w:rPr>
          <w:rFonts w:ascii="Times New Roman" w:eastAsia="等线" w:hAnsi="Times New Roman"/>
          <w:b w:val="0"/>
          <w:bCs w:val="0"/>
          <w:lang w:val="en-US" w:eastAsia="zh-CN"/>
        </w:rPr>
        <w:t xml:space="preserve"> NW can be aware of that an RLF has occurred and tried to retrieve the RLF report before any replacement occurs.</w:t>
      </w:r>
    </w:p>
    <w:p w14:paraId="04657043" w14:textId="0658513A" w:rsidR="00F4510E" w:rsidRDefault="002F6707" w:rsidP="00F4510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While i</w:t>
      </w:r>
      <w:r w:rsidR="00B84BD5">
        <w:rPr>
          <w:rFonts w:ascii="Times New Roman" w:eastAsia="等线" w:hAnsi="Times New Roman"/>
          <w:b w:val="0"/>
          <w:bCs w:val="0"/>
          <w:lang w:val="en-US" w:eastAsia="zh-CN"/>
        </w:rPr>
        <w:t>n case the source connection is broken,</w:t>
      </w:r>
      <w:r w:rsidR="00A23717" w:rsidRPr="00A23717">
        <w:rPr>
          <w:rFonts w:ascii="Times New Roman" w:eastAsia="等线" w:hAnsi="Times New Roman"/>
          <w:b w:val="0"/>
          <w:bCs w:val="0"/>
          <w:lang w:val="en-US" w:eastAsia="zh-CN"/>
        </w:rPr>
        <w:t xml:space="preserve"> </w:t>
      </w:r>
      <w:r w:rsidR="00A23717">
        <w:rPr>
          <w:rFonts w:ascii="Times New Roman" w:eastAsia="等线" w:hAnsi="Times New Roman"/>
          <w:b w:val="0"/>
          <w:bCs w:val="0"/>
          <w:lang w:val="en-US" w:eastAsia="zh-CN"/>
        </w:rPr>
        <w:t>UE would perform re-establishment instead</w:t>
      </w:r>
      <w:r w:rsidR="004A2DF2">
        <w:rPr>
          <w:rFonts w:ascii="Times New Roman" w:eastAsia="等线" w:hAnsi="Times New Roman"/>
          <w:b w:val="0"/>
          <w:bCs w:val="0"/>
          <w:lang w:val="en-US" w:eastAsia="zh-CN"/>
        </w:rPr>
        <w:t>. Note that there is no access for UE</w:t>
      </w:r>
      <w:r w:rsidR="00B84BD5">
        <w:rPr>
          <w:rFonts w:ascii="Times New Roman" w:eastAsia="等线" w:hAnsi="Times New Roman"/>
          <w:b w:val="0"/>
          <w:bCs w:val="0"/>
          <w:lang w:val="en-US" w:eastAsia="zh-CN"/>
        </w:rPr>
        <w:t xml:space="preserve"> to send the </w:t>
      </w:r>
      <w:r w:rsidR="00B84BD5" w:rsidRPr="001740CA">
        <w:rPr>
          <w:rFonts w:ascii="Times New Roman" w:eastAsia="等线" w:hAnsi="Times New Roman"/>
          <w:b w:val="0"/>
          <w:bCs w:val="0"/>
          <w:i/>
          <w:iCs/>
          <w:lang w:val="en-US" w:eastAsia="zh-CN"/>
        </w:rPr>
        <w:t>FailureInformation</w:t>
      </w:r>
      <w:r w:rsidR="00B84BD5">
        <w:rPr>
          <w:rFonts w:ascii="Times New Roman" w:eastAsia="等线" w:hAnsi="Times New Roman"/>
          <w:b w:val="0"/>
          <w:bCs w:val="0"/>
          <w:i/>
          <w:iCs/>
          <w:lang w:val="en-US" w:eastAsia="zh-CN"/>
        </w:rPr>
        <w:t xml:space="preserve"> </w:t>
      </w:r>
      <w:r w:rsidR="00B84BD5">
        <w:rPr>
          <w:rFonts w:ascii="Times New Roman" w:eastAsia="等线" w:hAnsi="Times New Roman"/>
          <w:b w:val="0"/>
          <w:bCs w:val="0"/>
          <w:lang w:val="en-US" w:eastAsia="zh-CN"/>
        </w:rPr>
        <w:t xml:space="preserve">message, </w:t>
      </w:r>
      <w:r w:rsidR="00F4510E">
        <w:rPr>
          <w:rFonts w:ascii="Times New Roman" w:eastAsia="等线" w:hAnsi="Times New Roman"/>
          <w:b w:val="0"/>
          <w:bCs w:val="0"/>
          <w:lang w:val="en-US" w:eastAsia="zh-CN"/>
        </w:rPr>
        <w:t>if the RLF related information is included in the legacy</w:t>
      </w:r>
      <w:r w:rsidR="00F4510E" w:rsidRPr="007F10EF">
        <w:rPr>
          <w:rFonts w:ascii="Times New Roman" w:eastAsia="等线" w:hAnsi="Times New Roman"/>
          <w:b w:val="0"/>
          <w:bCs w:val="0"/>
          <w:i/>
          <w:iCs/>
          <w:lang w:val="en-US" w:eastAsia="zh-CN"/>
        </w:rPr>
        <w:t xml:space="preserve"> </w:t>
      </w:r>
      <w:r w:rsidR="00F4510E" w:rsidRPr="0060039F">
        <w:rPr>
          <w:rFonts w:ascii="Times New Roman" w:eastAsia="等线" w:hAnsi="Times New Roman"/>
          <w:b w:val="0"/>
          <w:bCs w:val="0"/>
          <w:i/>
          <w:iCs/>
          <w:lang w:val="en-US" w:eastAsia="zh-CN"/>
        </w:rPr>
        <w:t>FailureInformation</w:t>
      </w:r>
      <w:r w:rsidR="00F4510E">
        <w:rPr>
          <w:rFonts w:ascii="Times New Roman" w:eastAsia="等线" w:hAnsi="Times New Roman"/>
          <w:b w:val="0"/>
          <w:bCs w:val="0"/>
          <w:lang w:val="en-US" w:eastAsia="zh-CN"/>
        </w:rPr>
        <w:t xml:space="preserve"> message, then it will not be sent to UE at all</w:t>
      </w:r>
      <w:r w:rsidR="00C037BF">
        <w:rPr>
          <w:rFonts w:ascii="Times New Roman" w:eastAsia="等线" w:hAnsi="Times New Roman"/>
          <w:b w:val="0"/>
          <w:bCs w:val="0"/>
          <w:lang w:val="en-US" w:eastAsia="zh-CN"/>
        </w:rPr>
        <w:t xml:space="preserve">. </w:t>
      </w:r>
      <w:r w:rsidR="00F4510E">
        <w:rPr>
          <w:rFonts w:ascii="Times New Roman" w:eastAsia="等线" w:hAnsi="Times New Roman"/>
          <w:b w:val="0"/>
          <w:bCs w:val="0"/>
          <w:lang w:val="en-US" w:eastAsia="zh-CN"/>
        </w:rPr>
        <w:t xml:space="preserve">But if such information is stored in RLF report separately, then when UE comes back to CONNECTED state, </w:t>
      </w:r>
      <w:r w:rsidR="00AB23C6">
        <w:rPr>
          <w:rFonts w:ascii="Times New Roman" w:eastAsia="等线" w:hAnsi="Times New Roman"/>
          <w:b w:val="0"/>
          <w:bCs w:val="0"/>
          <w:lang w:val="en-US" w:eastAsia="zh-CN"/>
        </w:rPr>
        <w:t>the failure</w:t>
      </w:r>
      <w:r w:rsidR="00F4510E">
        <w:rPr>
          <w:rFonts w:ascii="Times New Roman" w:eastAsia="等线" w:hAnsi="Times New Roman"/>
          <w:b w:val="0"/>
          <w:bCs w:val="0"/>
          <w:lang w:val="en-US" w:eastAsia="zh-CN"/>
        </w:rPr>
        <w:t xml:space="preserve"> information will be </w:t>
      </w:r>
      <w:r w:rsidR="008C5783">
        <w:rPr>
          <w:rFonts w:ascii="Times New Roman" w:eastAsia="等线" w:hAnsi="Times New Roman"/>
          <w:b w:val="0"/>
          <w:bCs w:val="0"/>
          <w:lang w:val="en-US" w:eastAsia="zh-CN"/>
        </w:rPr>
        <w:t>signalled</w:t>
      </w:r>
      <w:r w:rsidR="00F4510E">
        <w:rPr>
          <w:rFonts w:ascii="Times New Roman" w:eastAsia="等线" w:hAnsi="Times New Roman"/>
          <w:b w:val="0"/>
          <w:bCs w:val="0"/>
          <w:lang w:val="en-US" w:eastAsia="zh-CN"/>
        </w:rPr>
        <w:t xml:space="preserve"> to NW</w:t>
      </w:r>
      <w:r w:rsidR="00AB23C6">
        <w:rPr>
          <w:rFonts w:ascii="Times New Roman" w:eastAsia="等线" w:hAnsi="Times New Roman"/>
          <w:b w:val="0"/>
          <w:bCs w:val="0"/>
          <w:lang w:val="en-US" w:eastAsia="zh-CN"/>
        </w:rPr>
        <w:t>.</w:t>
      </w:r>
      <w:r w:rsidR="001D2EAF">
        <w:rPr>
          <w:rFonts w:ascii="Times New Roman" w:eastAsia="等线" w:hAnsi="Times New Roman"/>
          <w:b w:val="0"/>
          <w:bCs w:val="0"/>
          <w:lang w:val="en-US" w:eastAsia="zh-CN"/>
        </w:rPr>
        <w:t xml:space="preserve"> Thus the argument that the RLF related information might be replaced does not hold.</w:t>
      </w:r>
    </w:p>
    <w:p w14:paraId="1A7A2A7A" w14:textId="60665F01" w:rsidR="00195560" w:rsidRPr="00DC08F3" w:rsidRDefault="00F94A9D" w:rsidP="001A509D">
      <w:pPr>
        <w:pStyle w:val="Observation"/>
        <w:numPr>
          <w:ilvl w:val="0"/>
          <w:numId w:val="9"/>
        </w:numPr>
        <w:ind w:left="1701" w:hanging="1701"/>
        <w:rPr>
          <w:rFonts w:ascii="Times New Roman" w:hAnsi="Times New Roman"/>
          <w:lang w:val="en-US"/>
        </w:rPr>
      </w:pPr>
      <w:bookmarkStart w:id="12" w:name="_Ref71380922"/>
      <w:r w:rsidRPr="00DC08F3">
        <w:rPr>
          <w:rFonts w:ascii="Times New Roman" w:eastAsia="等线" w:hAnsi="Times New Roman"/>
          <w:lang w:val="en-US" w:eastAsia="zh-CN"/>
        </w:rPr>
        <w:t xml:space="preserve">The argument </w:t>
      </w:r>
      <w:r w:rsidR="00EA1AE0" w:rsidRPr="00DC08F3">
        <w:rPr>
          <w:rFonts w:ascii="Times New Roman" w:eastAsia="等线" w:hAnsi="Times New Roman"/>
          <w:lang w:val="en-US" w:eastAsia="zh-CN"/>
        </w:rPr>
        <w:t xml:space="preserve">for the support of enhancing </w:t>
      </w:r>
      <w:r w:rsidR="00EA1AE0" w:rsidRPr="00DC08F3">
        <w:rPr>
          <w:rFonts w:ascii="Times New Roman" w:eastAsia="等线" w:hAnsi="Times New Roman"/>
          <w:i/>
          <w:iCs/>
          <w:lang w:val="en-US" w:eastAsia="zh-CN"/>
        </w:rPr>
        <w:t>FailureInformation</w:t>
      </w:r>
      <w:r w:rsidR="00EA1AE0" w:rsidRPr="00DC08F3">
        <w:rPr>
          <w:rFonts w:ascii="Times New Roman" w:eastAsia="等线" w:hAnsi="Times New Roman"/>
          <w:lang w:val="en-US" w:eastAsia="zh-CN"/>
        </w:rPr>
        <w:t xml:space="preserve"> with RLF related information </w:t>
      </w:r>
      <w:r w:rsidRPr="00DC08F3">
        <w:rPr>
          <w:rFonts w:ascii="Times New Roman" w:eastAsia="等线" w:hAnsi="Times New Roman"/>
          <w:lang w:val="en-US" w:eastAsia="zh-CN"/>
        </w:rPr>
        <w:t>is that RLF related information of DAPS HOF could be replaced by subsequent newly occurred RLF related information,</w:t>
      </w:r>
      <w:r w:rsidR="00EA1AE0" w:rsidRPr="00DC08F3">
        <w:rPr>
          <w:rFonts w:ascii="Times New Roman" w:eastAsia="等线" w:hAnsi="Times New Roman"/>
          <w:lang w:val="en-US" w:eastAsia="zh-CN"/>
        </w:rPr>
        <w:t xml:space="preserve"> there is a risk that the failure information will be lost</w:t>
      </w:r>
      <w:r w:rsidRPr="00DC08F3">
        <w:rPr>
          <w:rFonts w:ascii="Times New Roman" w:eastAsia="等线" w:hAnsi="Times New Roman"/>
          <w:lang w:val="en-US" w:eastAsia="zh-CN"/>
        </w:rPr>
        <w:t xml:space="preserve"> if it is not retrieved by the network</w:t>
      </w:r>
      <w:r w:rsidR="00EA1AE0" w:rsidRPr="00DC08F3">
        <w:rPr>
          <w:rFonts w:ascii="Times New Roman" w:eastAsia="等线" w:hAnsi="Times New Roman"/>
          <w:lang w:val="en-US" w:eastAsia="zh-CN"/>
        </w:rPr>
        <w:t xml:space="preserve"> timely</w:t>
      </w:r>
      <w:r w:rsidRPr="00DC08F3">
        <w:rPr>
          <w:rFonts w:ascii="Times New Roman" w:eastAsia="等线" w:hAnsi="Times New Roman"/>
          <w:lang w:val="en-US" w:eastAsia="zh-CN"/>
        </w:rPr>
        <w:t>.</w:t>
      </w:r>
      <w:bookmarkEnd w:id="12"/>
    </w:p>
    <w:p w14:paraId="5257A19F" w14:textId="2F6A7889" w:rsidR="00CE7F60" w:rsidRDefault="00DC08F3" w:rsidP="001A509D">
      <w:pPr>
        <w:pStyle w:val="Observation"/>
        <w:numPr>
          <w:ilvl w:val="0"/>
          <w:numId w:val="9"/>
        </w:numPr>
        <w:ind w:left="1701" w:hanging="1701"/>
        <w:rPr>
          <w:rFonts w:ascii="Times New Roman" w:hAnsi="Times New Roman"/>
          <w:lang w:val="en-US"/>
        </w:rPr>
      </w:pPr>
      <w:bookmarkStart w:id="13" w:name="_Ref71380924"/>
      <w:r>
        <w:rPr>
          <w:rFonts w:ascii="Times New Roman" w:hAnsi="Times New Roman"/>
          <w:lang w:val="en-US"/>
        </w:rPr>
        <w:t>I</w:t>
      </w:r>
      <w:r w:rsidRPr="00DC08F3">
        <w:rPr>
          <w:rFonts w:ascii="Times New Roman" w:hAnsi="Times New Roman"/>
          <w:lang w:val="en-US"/>
        </w:rPr>
        <w:t>n case the connection towards source cell is still in good conditions</w:t>
      </w:r>
      <w:r>
        <w:rPr>
          <w:rFonts w:ascii="Times New Roman" w:hAnsi="Times New Roman"/>
          <w:lang w:val="en-US"/>
        </w:rPr>
        <w:t>, UE experienced RLF during DAPS HO would fallback to the source cel</w:t>
      </w:r>
      <w:r w:rsidRPr="00D73B73">
        <w:rPr>
          <w:rFonts w:ascii="Times New Roman" w:hAnsi="Times New Roman"/>
          <w:lang w:val="en-US"/>
        </w:rPr>
        <w:t>l</w:t>
      </w:r>
      <w:r w:rsidR="009B19EA" w:rsidRPr="00D73B73">
        <w:rPr>
          <w:rFonts w:ascii="Times New Roman" w:eastAsia="等线" w:hAnsi="Times New Roman"/>
          <w:lang w:val="en-US" w:eastAsia="zh-CN"/>
        </w:rPr>
        <w:t xml:space="preserve"> and report the </w:t>
      </w:r>
      <w:r w:rsidR="009B19EA" w:rsidRPr="00D73B73">
        <w:rPr>
          <w:rFonts w:ascii="Times New Roman" w:eastAsia="等线" w:hAnsi="Times New Roman"/>
          <w:i/>
          <w:iCs/>
          <w:lang w:val="en-US" w:eastAsia="zh-CN"/>
        </w:rPr>
        <w:t>FailureInformation</w:t>
      </w:r>
      <w:r w:rsidR="009B19EA" w:rsidRPr="00D73B73">
        <w:rPr>
          <w:rFonts w:ascii="Times New Roman" w:eastAsia="等线" w:hAnsi="Times New Roman"/>
          <w:lang w:val="en-US" w:eastAsia="zh-CN"/>
        </w:rPr>
        <w:t xml:space="preserve"> message</w:t>
      </w:r>
      <w:r>
        <w:rPr>
          <w:rFonts w:ascii="Times New Roman" w:hAnsi="Times New Roman"/>
          <w:lang w:val="en-US"/>
        </w:rPr>
        <w:t>,</w:t>
      </w:r>
      <w:r w:rsidRPr="00DC08F3">
        <w:rPr>
          <w:rFonts w:ascii="Times New Roman" w:hAnsi="Times New Roman"/>
          <w:lang w:val="en-US"/>
        </w:rPr>
        <w:t xml:space="preserve"> </w:t>
      </w:r>
      <w:r w:rsidR="00CE7F60" w:rsidRPr="00CE7F60">
        <w:rPr>
          <w:rFonts w:ascii="Times New Roman" w:hAnsi="Times New Roman"/>
          <w:lang w:val="en-US"/>
        </w:rPr>
        <w:t xml:space="preserve">even though </w:t>
      </w:r>
      <w:r w:rsidR="00CE7F60" w:rsidRPr="009B19EA">
        <w:rPr>
          <w:rFonts w:ascii="Times New Roman" w:hAnsi="Times New Roman"/>
          <w:i/>
          <w:iCs/>
          <w:lang w:val="en-US"/>
        </w:rPr>
        <w:t>FailureInformation</w:t>
      </w:r>
      <w:r w:rsidR="00CE7F60" w:rsidRPr="00CE7F60">
        <w:rPr>
          <w:rFonts w:ascii="Times New Roman" w:hAnsi="Times New Roman"/>
          <w:lang w:val="en-US"/>
        </w:rPr>
        <w:t xml:space="preserve"> message does not contain the RLF related information, the NW can be aware of that an RLF has occurred and tried to retrieve the RLF report before any replacement occurs.</w:t>
      </w:r>
      <w:bookmarkEnd w:id="13"/>
    </w:p>
    <w:p w14:paraId="229EDC77" w14:textId="69914A4A" w:rsidR="001C0A2A" w:rsidRPr="0064664D" w:rsidRDefault="007923CE" w:rsidP="001A509D">
      <w:pPr>
        <w:pStyle w:val="Observation"/>
        <w:numPr>
          <w:ilvl w:val="0"/>
          <w:numId w:val="9"/>
        </w:numPr>
        <w:ind w:left="1701" w:hanging="1701"/>
        <w:rPr>
          <w:rFonts w:ascii="Times New Roman" w:hAnsi="Times New Roman"/>
          <w:lang w:val="en-US"/>
        </w:rPr>
      </w:pPr>
      <w:bookmarkStart w:id="14" w:name="_Ref71380928"/>
      <w:r>
        <w:rPr>
          <w:rFonts w:ascii="Times New Roman" w:hAnsi="Times New Roman"/>
          <w:lang w:val="en-US"/>
        </w:rPr>
        <w:t>I</w:t>
      </w:r>
      <w:r w:rsidR="001C0A2A" w:rsidRPr="001C0A2A">
        <w:rPr>
          <w:rFonts w:ascii="Times New Roman" w:hAnsi="Times New Roman"/>
          <w:lang w:val="en-US"/>
        </w:rPr>
        <w:t xml:space="preserve">n case the source connection is broken, UE would perform re-establishment instead. Note that there is no access for UE to send the </w:t>
      </w:r>
      <w:r w:rsidR="001C0A2A" w:rsidRPr="007923CE">
        <w:rPr>
          <w:rFonts w:ascii="Times New Roman" w:hAnsi="Times New Roman"/>
          <w:i/>
          <w:iCs/>
          <w:lang w:val="en-US"/>
        </w:rPr>
        <w:t>FailureInformation</w:t>
      </w:r>
      <w:r w:rsidR="001C0A2A" w:rsidRPr="001C0A2A">
        <w:rPr>
          <w:rFonts w:ascii="Times New Roman" w:hAnsi="Times New Roman"/>
          <w:lang w:val="en-US"/>
        </w:rPr>
        <w:t xml:space="preserve"> message, if the RLF related information is included in the legacy </w:t>
      </w:r>
      <w:r w:rsidR="001C0A2A" w:rsidRPr="007923CE">
        <w:rPr>
          <w:rFonts w:ascii="Times New Roman" w:hAnsi="Times New Roman"/>
          <w:i/>
          <w:iCs/>
          <w:lang w:val="en-US"/>
        </w:rPr>
        <w:t>FailureInformation</w:t>
      </w:r>
      <w:r w:rsidR="001C0A2A" w:rsidRPr="001C0A2A">
        <w:rPr>
          <w:rFonts w:ascii="Times New Roman" w:hAnsi="Times New Roman"/>
          <w:lang w:val="en-US"/>
        </w:rPr>
        <w:t xml:space="preserve"> message, then it will not be sent to UE at all. But if such information is stored in RLF report separately, then when UE comes back to CONNECTED state, the failure information will be signalled to NW.</w:t>
      </w:r>
      <w:bookmarkEnd w:id="14"/>
    </w:p>
    <w:p w14:paraId="4BB697DF" w14:textId="77777777" w:rsidR="00E558F5" w:rsidRDefault="00B84BD5" w:rsidP="00AC541E">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I</w:t>
      </w:r>
      <w:r>
        <w:rPr>
          <w:rFonts w:ascii="Times New Roman" w:eastAsia="等线" w:hAnsi="Times New Roman"/>
          <w:b w:val="0"/>
          <w:bCs w:val="0"/>
          <w:lang w:val="en-US" w:eastAsia="zh-CN"/>
        </w:rPr>
        <w:t>n the following, we would like to discuss</w:t>
      </w:r>
      <w:r w:rsidR="001F4904" w:rsidRPr="001F4904">
        <w:rPr>
          <w:rFonts w:ascii="Times New Roman" w:eastAsia="等线" w:hAnsi="Times New Roman"/>
          <w:b w:val="0"/>
          <w:bCs w:val="0"/>
          <w:lang w:val="en-US" w:eastAsia="zh-CN"/>
        </w:rPr>
        <w:t xml:space="preserve"> </w:t>
      </w:r>
      <w:r w:rsidR="001F4904" w:rsidRPr="00B84BD5">
        <w:rPr>
          <w:rFonts w:ascii="Times New Roman" w:eastAsia="等线" w:hAnsi="Times New Roman"/>
          <w:b w:val="0"/>
          <w:bCs w:val="0"/>
          <w:lang w:val="en-US" w:eastAsia="zh-CN"/>
        </w:rPr>
        <w:t>further</w:t>
      </w:r>
      <w:r>
        <w:rPr>
          <w:rFonts w:ascii="Times New Roman" w:eastAsia="等线" w:hAnsi="Times New Roman"/>
          <w:b w:val="0"/>
          <w:bCs w:val="0"/>
          <w:lang w:val="en-US" w:eastAsia="zh-CN"/>
        </w:rPr>
        <w:t xml:space="preserve"> why </w:t>
      </w:r>
      <w:r w:rsidRPr="00B84BD5">
        <w:rPr>
          <w:rFonts w:ascii="Times New Roman" w:eastAsia="等线" w:hAnsi="Times New Roman"/>
          <w:b w:val="0"/>
          <w:bCs w:val="0"/>
          <w:lang w:val="en-US" w:eastAsia="zh-CN"/>
        </w:rPr>
        <w:t xml:space="preserve">no information is needed in the legacy </w:t>
      </w:r>
      <w:r w:rsidRPr="002F6707">
        <w:rPr>
          <w:rFonts w:ascii="Times New Roman" w:eastAsia="等线" w:hAnsi="Times New Roman"/>
          <w:b w:val="0"/>
          <w:bCs w:val="0"/>
          <w:i/>
          <w:iCs/>
          <w:lang w:val="en-US" w:eastAsia="zh-CN"/>
        </w:rPr>
        <w:t>FailureInformation</w:t>
      </w:r>
      <w:r w:rsidRPr="00B84BD5">
        <w:rPr>
          <w:rFonts w:ascii="Times New Roman" w:eastAsia="等线" w:hAnsi="Times New Roman"/>
          <w:b w:val="0"/>
          <w:bCs w:val="0"/>
          <w:lang w:val="en-US" w:eastAsia="zh-CN"/>
        </w:rPr>
        <w:t xml:space="preserve"> message</w:t>
      </w:r>
      <w:r w:rsidR="002F6707">
        <w:rPr>
          <w:rFonts w:ascii="Times New Roman" w:eastAsia="等线" w:hAnsi="Times New Roman"/>
          <w:b w:val="0"/>
          <w:bCs w:val="0"/>
          <w:lang w:val="en-US" w:eastAsia="zh-CN"/>
        </w:rPr>
        <w:t>.</w:t>
      </w:r>
      <w:r w:rsidR="00E558F5">
        <w:rPr>
          <w:rFonts w:ascii="Times New Roman" w:eastAsia="等线" w:hAnsi="Times New Roman"/>
          <w:b w:val="0"/>
          <w:bCs w:val="0"/>
          <w:lang w:val="en-US" w:eastAsia="zh-CN"/>
        </w:rPr>
        <w:t xml:space="preserve"> </w:t>
      </w:r>
    </w:p>
    <w:p w14:paraId="6AA2DFF2" w14:textId="4C0DE27C" w:rsidR="000C2567" w:rsidRDefault="0024608B"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N</w:t>
      </w:r>
      <w:r w:rsidR="003E244F">
        <w:rPr>
          <w:rFonts w:ascii="Times New Roman" w:eastAsia="等线" w:hAnsi="Times New Roman"/>
          <w:b w:val="0"/>
          <w:bCs w:val="0"/>
          <w:lang w:val="en-US" w:eastAsia="zh-CN"/>
        </w:rPr>
        <w:t>ote that the intention of</w:t>
      </w:r>
      <w:r w:rsidR="00665075">
        <w:rPr>
          <w:rFonts w:ascii="Times New Roman" w:eastAsia="等线" w:hAnsi="Times New Roman"/>
          <w:b w:val="0"/>
          <w:bCs w:val="0"/>
          <w:lang w:val="en-US" w:eastAsia="zh-CN"/>
        </w:rPr>
        <w:t xml:space="preserve"> </w:t>
      </w:r>
      <w:r w:rsidR="00665075" w:rsidRPr="00665075">
        <w:rPr>
          <w:rFonts w:ascii="Times New Roman" w:eastAsia="等线" w:hAnsi="Times New Roman"/>
          <w:b w:val="0"/>
          <w:bCs w:val="0"/>
          <w:lang w:val="en-US" w:eastAsia="zh-CN"/>
        </w:rPr>
        <w:t xml:space="preserve">the </w:t>
      </w:r>
      <w:r w:rsidR="004F319F" w:rsidRPr="004F319F">
        <w:rPr>
          <w:rFonts w:ascii="Times New Roman" w:eastAsia="等线" w:hAnsi="Times New Roman"/>
          <w:b w:val="0"/>
          <w:bCs w:val="0"/>
          <w:lang w:val="en-US" w:eastAsia="zh-CN"/>
        </w:rPr>
        <w:t xml:space="preserve">legacy </w:t>
      </w:r>
      <w:r w:rsidR="004F319F" w:rsidRPr="001740CA">
        <w:rPr>
          <w:rFonts w:ascii="Times New Roman" w:eastAsia="等线" w:hAnsi="Times New Roman"/>
          <w:b w:val="0"/>
          <w:bCs w:val="0"/>
          <w:i/>
          <w:iCs/>
          <w:lang w:val="en-US" w:eastAsia="zh-CN"/>
        </w:rPr>
        <w:t>FailureInformation</w:t>
      </w:r>
      <w:r w:rsidR="004F319F" w:rsidRPr="004F319F">
        <w:rPr>
          <w:rFonts w:ascii="Times New Roman" w:eastAsia="等线" w:hAnsi="Times New Roman"/>
          <w:b w:val="0"/>
          <w:bCs w:val="0"/>
          <w:lang w:val="en-US" w:eastAsia="zh-CN"/>
        </w:rPr>
        <w:t xml:space="preserve"> message </w:t>
      </w:r>
      <w:r w:rsidR="00665075" w:rsidRPr="00665075">
        <w:rPr>
          <w:rFonts w:ascii="Times New Roman" w:eastAsia="等线" w:hAnsi="Times New Roman"/>
          <w:b w:val="0"/>
          <w:bCs w:val="0"/>
          <w:lang w:val="en-US" w:eastAsia="zh-CN"/>
        </w:rPr>
        <w:t xml:space="preserve">is to limit the amount of information transferred within the </w:t>
      </w:r>
      <w:r w:rsidR="00665075" w:rsidRPr="001740CA">
        <w:rPr>
          <w:rFonts w:ascii="Times New Roman" w:eastAsia="等线" w:hAnsi="Times New Roman"/>
          <w:b w:val="0"/>
          <w:bCs w:val="0"/>
          <w:i/>
          <w:iCs/>
          <w:lang w:val="en-US" w:eastAsia="zh-CN"/>
        </w:rPr>
        <w:t>FailureInformation</w:t>
      </w:r>
      <w:r w:rsidR="00665075" w:rsidRPr="00665075">
        <w:rPr>
          <w:rFonts w:ascii="Times New Roman" w:eastAsia="等线" w:hAnsi="Times New Roman"/>
          <w:b w:val="0"/>
          <w:bCs w:val="0"/>
          <w:lang w:val="en-US" w:eastAsia="zh-CN"/>
        </w:rPr>
        <w:t xml:space="preserve"> message, which is used by the UE to signal the fallback to the source cell. Since the signal is likely to be sent when the UE is in poor coverage conditions, it is important to make it as light as possible</w:t>
      </w:r>
      <w:r w:rsidR="005B50F2">
        <w:rPr>
          <w:rFonts w:ascii="Times New Roman" w:eastAsia="等线" w:hAnsi="Times New Roman"/>
          <w:b w:val="0"/>
          <w:bCs w:val="0"/>
          <w:lang w:val="en-US" w:eastAsia="zh-CN"/>
        </w:rPr>
        <w:t xml:space="preserve"> so that t</w:t>
      </w:r>
      <w:r w:rsidR="001740CA">
        <w:rPr>
          <w:rFonts w:ascii="Times New Roman" w:eastAsia="等线" w:hAnsi="Times New Roman"/>
          <w:b w:val="0"/>
          <w:bCs w:val="0"/>
          <w:lang w:val="en-US" w:eastAsia="zh-CN"/>
        </w:rPr>
        <w:t xml:space="preserve">o </w:t>
      </w:r>
      <w:r w:rsidR="00E11D4F">
        <w:rPr>
          <w:rFonts w:ascii="Times New Roman" w:eastAsia="等线" w:hAnsi="Times New Roman"/>
          <w:b w:val="0"/>
          <w:bCs w:val="0"/>
          <w:lang w:val="en-US" w:eastAsia="zh-CN"/>
        </w:rPr>
        <w:t>guarantee</w:t>
      </w:r>
      <w:r w:rsidR="001740CA">
        <w:rPr>
          <w:rFonts w:ascii="Times New Roman" w:eastAsia="等线" w:hAnsi="Times New Roman"/>
          <w:b w:val="0"/>
          <w:bCs w:val="0"/>
          <w:lang w:val="en-US" w:eastAsia="zh-CN"/>
        </w:rPr>
        <w:t xml:space="preserve"> the successful delivery of the message</w:t>
      </w:r>
      <w:r w:rsidR="00665075" w:rsidRPr="00665075">
        <w:rPr>
          <w:rFonts w:ascii="Times New Roman" w:eastAsia="等线" w:hAnsi="Times New Roman"/>
          <w:b w:val="0"/>
          <w:bCs w:val="0"/>
          <w:lang w:val="en-US" w:eastAsia="zh-CN"/>
        </w:rPr>
        <w:t>.</w:t>
      </w:r>
    </w:p>
    <w:p w14:paraId="2A7A8E98" w14:textId="667AC2AC" w:rsidR="000707BA" w:rsidRPr="0064664D" w:rsidRDefault="000707BA" w:rsidP="001A509D">
      <w:pPr>
        <w:pStyle w:val="Observation"/>
        <w:numPr>
          <w:ilvl w:val="0"/>
          <w:numId w:val="9"/>
        </w:numPr>
        <w:ind w:left="1701" w:hanging="1701"/>
        <w:rPr>
          <w:rFonts w:ascii="Times New Roman" w:hAnsi="Times New Roman"/>
          <w:lang w:val="en-US"/>
        </w:rPr>
      </w:pPr>
      <w:bookmarkStart w:id="15" w:name="_Ref68196580"/>
      <w:r w:rsidRPr="0064664D">
        <w:rPr>
          <w:rFonts w:ascii="Times New Roman" w:eastAsia="等线" w:hAnsi="Times New Roman"/>
          <w:lang w:val="en-US" w:eastAsia="zh-CN"/>
        </w:rPr>
        <w:t xml:space="preserve">The </w:t>
      </w:r>
      <w:r w:rsidRPr="00360AC3">
        <w:rPr>
          <w:rFonts w:ascii="Times New Roman" w:eastAsia="等线" w:hAnsi="Times New Roman"/>
          <w:i/>
          <w:iCs/>
          <w:lang w:val="en-US" w:eastAsia="zh-CN"/>
        </w:rPr>
        <w:t>failureInformation</w:t>
      </w:r>
      <w:r w:rsidRPr="0064664D">
        <w:rPr>
          <w:rFonts w:ascii="Times New Roman" w:eastAsia="等线" w:hAnsi="Times New Roman" w:hint="eastAsia"/>
          <w:lang w:val="en-US" w:eastAsia="zh-CN"/>
        </w:rPr>
        <w:t xml:space="preserve"> </w:t>
      </w:r>
      <w:r w:rsidRPr="0064664D">
        <w:rPr>
          <w:rFonts w:ascii="Times New Roman" w:eastAsia="等线" w:hAnsi="Times New Roman"/>
          <w:lang w:val="en-US" w:eastAsia="zh-CN"/>
        </w:rPr>
        <w:t xml:space="preserve">message </w:t>
      </w:r>
      <w:r w:rsidR="0093385E" w:rsidRPr="0093385E">
        <w:rPr>
          <w:rFonts w:ascii="Times New Roman" w:eastAsia="等线" w:hAnsi="Times New Roman"/>
          <w:lang w:val="en-US" w:eastAsia="zh-CN"/>
        </w:rPr>
        <w:t>is likely to be sent when the UE is in poor coverage conditions</w:t>
      </w:r>
      <w:r w:rsidR="00622640">
        <w:rPr>
          <w:rFonts w:ascii="Times New Roman" w:eastAsia="等线" w:hAnsi="Times New Roman" w:hint="eastAsia"/>
          <w:lang w:val="en-US" w:eastAsia="zh-CN"/>
        </w:rPr>
        <w:t>,</w:t>
      </w:r>
      <w:r w:rsidR="00622640">
        <w:rPr>
          <w:rFonts w:ascii="Times New Roman" w:eastAsia="等线" w:hAnsi="Times New Roman"/>
          <w:lang w:val="en-US" w:eastAsia="zh-CN"/>
        </w:rPr>
        <w:t xml:space="preserve"> therefore the message was designed as light as possible to </w:t>
      </w:r>
      <w:r w:rsidR="00622640" w:rsidRPr="00622640">
        <w:rPr>
          <w:rFonts w:ascii="Times New Roman" w:eastAsia="等线" w:hAnsi="Times New Roman"/>
          <w:lang w:val="en-US" w:eastAsia="zh-CN"/>
        </w:rPr>
        <w:t>gurantee the successful delivery of the message</w:t>
      </w:r>
      <w:r w:rsidR="00162D9C">
        <w:rPr>
          <w:rFonts w:ascii="Times New Roman" w:eastAsia="等线" w:hAnsi="Times New Roman"/>
          <w:lang w:val="en-US" w:eastAsia="zh-CN"/>
        </w:rPr>
        <w:t>.</w:t>
      </w:r>
      <w:bookmarkEnd w:id="15"/>
    </w:p>
    <w:p w14:paraId="351102B2" w14:textId="65AF7BD7" w:rsidR="00A10026" w:rsidRDefault="00D622DB"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Secondly, the </w:t>
      </w:r>
      <w:r w:rsidRPr="001C4C8A">
        <w:rPr>
          <w:rFonts w:ascii="Times New Roman" w:eastAsia="等线" w:hAnsi="Times New Roman"/>
          <w:b w:val="0"/>
          <w:bCs w:val="0"/>
          <w:lang w:val="en-US" w:eastAsia="zh-CN"/>
        </w:rPr>
        <w:t>DAPS HO failure report</w:t>
      </w:r>
      <w:r>
        <w:rPr>
          <w:rFonts w:ascii="Times New Roman" w:eastAsia="等线" w:hAnsi="Times New Roman"/>
          <w:b w:val="0"/>
          <w:bCs w:val="0"/>
          <w:lang w:val="en-US" w:eastAsia="zh-CN"/>
        </w:rPr>
        <w:t>, s</w:t>
      </w:r>
      <w:r w:rsidR="001C4C8A" w:rsidRPr="001C4C8A">
        <w:rPr>
          <w:rFonts w:ascii="Times New Roman" w:eastAsia="等线" w:hAnsi="Times New Roman"/>
          <w:b w:val="0"/>
          <w:bCs w:val="0"/>
          <w:lang w:val="en-US" w:eastAsia="zh-CN"/>
        </w:rPr>
        <w:t>imilar to the other reports, is for the purpose of optimization and it is not delay-sensitive, we don’t see the need to send the report immediately after the failure event.</w:t>
      </w:r>
      <w:r w:rsidR="001C4C8A" w:rsidRPr="001C4C8A">
        <w:t xml:space="preserve"> </w:t>
      </w:r>
      <w:r w:rsidR="00F93C6B">
        <w:rPr>
          <w:rFonts w:ascii="Times New Roman" w:eastAsia="等线" w:hAnsi="Times New Roman"/>
          <w:b w:val="0"/>
          <w:bCs w:val="0"/>
          <w:lang w:val="en-US" w:eastAsia="zh-CN"/>
        </w:rPr>
        <w:t>B</w:t>
      </w:r>
      <w:r w:rsidR="00F93C6B">
        <w:rPr>
          <w:rFonts w:ascii="Times New Roman" w:eastAsia="等线" w:hAnsi="Times New Roman" w:hint="eastAsia"/>
          <w:b w:val="0"/>
          <w:bCs w:val="0"/>
          <w:lang w:val="en-US" w:eastAsia="zh-CN"/>
        </w:rPr>
        <w:t>es</w:t>
      </w:r>
      <w:r w:rsidR="00F93C6B">
        <w:rPr>
          <w:rFonts w:ascii="Times New Roman" w:eastAsia="等线" w:hAnsi="Times New Roman"/>
          <w:b w:val="0"/>
          <w:bCs w:val="0"/>
          <w:lang w:val="en-US" w:eastAsia="zh-CN"/>
        </w:rPr>
        <w:t>ides,</w:t>
      </w:r>
      <w:r w:rsidR="00F93C6B" w:rsidRPr="00F93C6B">
        <w:rPr>
          <w:rFonts w:ascii="Times New Roman" w:eastAsia="等线" w:hAnsi="Times New Roman"/>
          <w:b w:val="0"/>
          <w:bCs w:val="0"/>
          <w:lang w:val="en-US" w:eastAsia="zh-CN"/>
        </w:rPr>
        <w:t xml:space="preserve"> </w:t>
      </w:r>
      <w:r w:rsidR="00214453">
        <w:rPr>
          <w:rFonts w:ascii="Times New Roman" w:eastAsia="等线" w:hAnsi="Times New Roman"/>
          <w:b w:val="0"/>
          <w:bCs w:val="0"/>
          <w:lang w:val="en-US" w:eastAsia="zh-CN"/>
        </w:rPr>
        <w:t xml:space="preserve">currently </w:t>
      </w:r>
      <w:r w:rsidR="005B59CC">
        <w:rPr>
          <w:rFonts w:ascii="Times New Roman" w:eastAsia="等线" w:hAnsi="Times New Roman"/>
          <w:b w:val="0"/>
          <w:bCs w:val="0"/>
          <w:lang w:val="en-US" w:eastAsia="zh-CN"/>
        </w:rPr>
        <w:t>the</w:t>
      </w:r>
      <w:r w:rsidR="00214453">
        <w:rPr>
          <w:rFonts w:ascii="Times New Roman" w:eastAsia="等线" w:hAnsi="Times New Roman"/>
          <w:b w:val="0"/>
          <w:bCs w:val="0"/>
          <w:lang w:val="en-US" w:eastAsia="zh-CN"/>
        </w:rPr>
        <w:t xml:space="preserve"> </w:t>
      </w:r>
      <w:r w:rsidR="00214453" w:rsidRPr="001C4C8A">
        <w:rPr>
          <w:rFonts w:ascii="Times New Roman" w:eastAsia="等线" w:hAnsi="Times New Roman"/>
          <w:b w:val="0"/>
          <w:bCs w:val="0"/>
          <w:lang w:val="en-US" w:eastAsia="zh-CN"/>
        </w:rPr>
        <w:t xml:space="preserve">reports are all kept in </w:t>
      </w:r>
      <w:r w:rsidR="00214453" w:rsidRPr="00F93C6B">
        <w:rPr>
          <w:rFonts w:ascii="Times New Roman" w:eastAsia="等线" w:hAnsi="Times New Roman"/>
          <w:b w:val="0"/>
          <w:bCs w:val="0"/>
          <w:i/>
          <w:iCs/>
          <w:lang w:val="en-US" w:eastAsia="zh-CN"/>
        </w:rPr>
        <w:t>UEInformationResponse</w:t>
      </w:r>
      <w:r w:rsidR="00214453" w:rsidRPr="001C4C8A">
        <w:rPr>
          <w:rFonts w:ascii="Times New Roman" w:eastAsia="等线" w:hAnsi="Times New Roman"/>
          <w:b w:val="0"/>
          <w:bCs w:val="0"/>
          <w:lang w:val="en-US" w:eastAsia="zh-CN"/>
        </w:rPr>
        <w:t xml:space="preserve"> message</w:t>
      </w:r>
      <w:r w:rsidR="003546D9">
        <w:rPr>
          <w:rFonts w:ascii="Times New Roman" w:eastAsia="等线" w:hAnsi="Times New Roman"/>
          <w:b w:val="0"/>
          <w:bCs w:val="0"/>
          <w:lang w:val="en-US" w:eastAsia="zh-CN"/>
        </w:rPr>
        <w:t>,</w:t>
      </w:r>
      <w:r w:rsidR="00214453">
        <w:rPr>
          <w:rFonts w:ascii="Times New Roman" w:eastAsia="等线" w:hAnsi="Times New Roman" w:hint="eastAsia"/>
          <w:b w:val="0"/>
          <w:bCs w:val="0"/>
          <w:lang w:val="en-US" w:eastAsia="zh-CN"/>
        </w:rPr>
        <w:t xml:space="preserve"> </w:t>
      </w:r>
      <w:r w:rsidR="00F93C6B">
        <w:rPr>
          <w:rFonts w:ascii="Times New Roman" w:eastAsia="等线" w:hAnsi="Times New Roman" w:hint="eastAsia"/>
          <w:b w:val="0"/>
          <w:bCs w:val="0"/>
          <w:lang w:val="en-US" w:eastAsia="zh-CN"/>
        </w:rPr>
        <w:t>i</w:t>
      </w:r>
      <w:r w:rsidR="00F93C6B" w:rsidRPr="001C4C8A">
        <w:rPr>
          <w:rFonts w:ascii="Times New Roman" w:eastAsia="等线" w:hAnsi="Times New Roman"/>
          <w:b w:val="0"/>
          <w:bCs w:val="0"/>
          <w:lang w:val="en-US" w:eastAsia="zh-CN"/>
        </w:rPr>
        <w:t>t</w:t>
      </w:r>
      <w:r w:rsidR="00F93C6B">
        <w:rPr>
          <w:rFonts w:ascii="Times New Roman" w:eastAsia="等线" w:hAnsi="Times New Roman"/>
          <w:b w:val="0"/>
          <w:bCs w:val="0"/>
          <w:lang w:val="en-US" w:eastAsia="zh-CN"/>
        </w:rPr>
        <w:t xml:space="preserve"> i</w:t>
      </w:r>
      <w:r w:rsidR="00F93C6B" w:rsidRPr="001C4C8A">
        <w:rPr>
          <w:rFonts w:ascii="Times New Roman" w:eastAsia="等线" w:hAnsi="Times New Roman"/>
          <w:b w:val="0"/>
          <w:bCs w:val="0"/>
          <w:lang w:val="en-US" w:eastAsia="zh-CN"/>
        </w:rPr>
        <w:t>s not beneficial for future maintenance</w:t>
      </w:r>
      <w:r w:rsidR="00F93C6B">
        <w:rPr>
          <w:rFonts w:ascii="Times New Roman" w:eastAsia="等线" w:hAnsi="Times New Roman"/>
          <w:b w:val="0"/>
          <w:bCs w:val="0"/>
          <w:lang w:val="en-US" w:eastAsia="zh-CN"/>
        </w:rPr>
        <w:t xml:space="preserve"> if a different message is used to include the </w:t>
      </w:r>
      <w:r w:rsidR="005528D9">
        <w:rPr>
          <w:rFonts w:ascii="Times New Roman" w:eastAsia="等线" w:hAnsi="Times New Roman"/>
          <w:b w:val="0"/>
          <w:bCs w:val="0"/>
          <w:lang w:val="en-US" w:eastAsia="zh-CN"/>
        </w:rPr>
        <w:t xml:space="preserve">DAPS </w:t>
      </w:r>
      <w:r w:rsidR="00F93C6B">
        <w:rPr>
          <w:rFonts w:ascii="Times New Roman" w:eastAsia="等线" w:hAnsi="Times New Roman"/>
          <w:b w:val="0"/>
          <w:bCs w:val="0"/>
          <w:lang w:val="en-US" w:eastAsia="zh-CN"/>
        </w:rPr>
        <w:t>failure report</w:t>
      </w:r>
      <w:r w:rsidR="001C4C8A" w:rsidRPr="001C4C8A">
        <w:rPr>
          <w:rFonts w:ascii="Times New Roman" w:eastAsia="等线" w:hAnsi="Times New Roman"/>
          <w:b w:val="0"/>
          <w:bCs w:val="0"/>
          <w:lang w:val="en-US" w:eastAsia="zh-CN"/>
        </w:rPr>
        <w:t>.</w:t>
      </w:r>
    </w:p>
    <w:p w14:paraId="5602E632" w14:textId="28F1095C" w:rsidR="00EE51C9" w:rsidRPr="00AF4CEF" w:rsidRDefault="00EE51C9" w:rsidP="001A509D">
      <w:pPr>
        <w:pStyle w:val="Observation"/>
        <w:numPr>
          <w:ilvl w:val="0"/>
          <w:numId w:val="9"/>
        </w:numPr>
        <w:ind w:left="1701" w:hanging="1701"/>
        <w:rPr>
          <w:rFonts w:ascii="Times New Roman" w:hAnsi="Times New Roman"/>
          <w:lang w:val="en-US"/>
        </w:rPr>
      </w:pPr>
      <w:bookmarkStart w:id="16" w:name="_Ref61338671"/>
      <w:r w:rsidRPr="0064664D">
        <w:rPr>
          <w:rFonts w:ascii="Times New Roman" w:eastAsia="等线" w:hAnsi="Times New Roman"/>
          <w:lang w:val="en-US" w:eastAsia="zh-CN"/>
        </w:rPr>
        <w:t>The</w:t>
      </w:r>
      <w:r w:rsidR="00CA5398">
        <w:rPr>
          <w:rFonts w:ascii="Times New Roman" w:eastAsia="等线" w:hAnsi="Times New Roman"/>
          <w:lang w:val="en-US" w:eastAsia="zh-CN"/>
        </w:rPr>
        <w:t xml:space="preserve"> DAPS HO failure report is not time-critical </w:t>
      </w:r>
      <w:r w:rsidR="00AA0BCE">
        <w:rPr>
          <w:rFonts w:ascii="Times New Roman" w:eastAsia="等线" w:hAnsi="Times New Roman" w:hint="eastAsia"/>
          <w:lang w:val="en-US" w:eastAsia="zh-CN"/>
        </w:rPr>
        <w:t>an</w:t>
      </w:r>
      <w:r w:rsidR="00AA0BCE">
        <w:rPr>
          <w:rFonts w:ascii="Times New Roman" w:eastAsia="等线" w:hAnsi="Times New Roman"/>
          <w:lang w:val="en-US" w:eastAsia="zh-CN"/>
        </w:rPr>
        <w:t xml:space="preserve">d consequently the report does not need to be sent immediately </w:t>
      </w:r>
      <w:r w:rsidR="00AA0BCE" w:rsidRPr="00AA0BCE">
        <w:rPr>
          <w:rFonts w:ascii="Times New Roman" w:eastAsia="等线" w:hAnsi="Times New Roman"/>
          <w:lang w:val="en-US" w:eastAsia="zh-CN"/>
        </w:rPr>
        <w:t>after the failure event</w:t>
      </w:r>
      <w:r w:rsidR="00AA0BCE">
        <w:rPr>
          <w:rFonts w:ascii="Times New Roman" w:eastAsia="等线" w:hAnsi="Times New Roman"/>
          <w:b w:val="0"/>
          <w:bCs w:val="0"/>
          <w:lang w:val="en-US" w:eastAsia="zh-CN"/>
        </w:rPr>
        <w:t>.</w:t>
      </w:r>
      <w:bookmarkEnd w:id="16"/>
      <w:r w:rsidR="00AA0BCE">
        <w:rPr>
          <w:rFonts w:ascii="Times New Roman" w:eastAsia="等线" w:hAnsi="Times New Roman"/>
          <w:lang w:val="en-US" w:eastAsia="zh-CN"/>
        </w:rPr>
        <w:t xml:space="preserve"> </w:t>
      </w:r>
    </w:p>
    <w:p w14:paraId="014DFE74" w14:textId="0C8EA1FC" w:rsidR="00AF4CEF" w:rsidRPr="0064664D" w:rsidRDefault="00AF4CEF" w:rsidP="00B043D0">
      <w:pPr>
        <w:pStyle w:val="Observation"/>
        <w:ind w:left="0" w:firstLine="0"/>
        <w:rPr>
          <w:rFonts w:ascii="Times New Roman" w:hAnsi="Times New Roman"/>
          <w:lang w:val="en-US"/>
        </w:rPr>
      </w:pPr>
      <w:r>
        <w:rPr>
          <w:rFonts w:ascii="Times New Roman" w:eastAsia="等线" w:hAnsi="Times New Roman" w:hint="eastAsia"/>
          <w:b w:val="0"/>
          <w:bCs w:val="0"/>
          <w:lang w:val="en-US" w:eastAsia="zh-CN"/>
        </w:rPr>
        <w:t>G</w:t>
      </w:r>
      <w:r>
        <w:rPr>
          <w:rFonts w:ascii="Times New Roman" w:eastAsia="等线" w:hAnsi="Times New Roman"/>
          <w:b w:val="0"/>
          <w:bCs w:val="0"/>
          <w:lang w:val="en-US" w:eastAsia="zh-CN"/>
        </w:rPr>
        <w:t>iven the above observation</w:t>
      </w:r>
      <w:r w:rsidR="00B043D0">
        <w:rPr>
          <w:rFonts w:ascii="Times New Roman" w:eastAsia="等线" w:hAnsi="Times New Roman"/>
          <w:b w:val="0"/>
          <w:bCs w:val="0"/>
          <w:lang w:val="en-US" w:eastAsia="zh-CN"/>
        </w:rPr>
        <w:t>s</w:t>
      </w:r>
      <w:r>
        <w:rPr>
          <w:rFonts w:ascii="Times New Roman" w:eastAsia="等线" w:hAnsi="Times New Roman"/>
          <w:b w:val="0"/>
          <w:bCs w:val="0"/>
          <w:lang w:val="en-US" w:eastAsia="zh-CN"/>
        </w:rPr>
        <w:t>,</w:t>
      </w:r>
      <w:r w:rsidR="00B043D0">
        <w:rPr>
          <w:rFonts w:ascii="Times New Roman" w:eastAsia="等线" w:hAnsi="Times New Roman"/>
          <w:b w:val="0"/>
          <w:bCs w:val="0"/>
          <w:lang w:val="en-US" w:eastAsia="zh-CN"/>
        </w:rPr>
        <w:t xml:space="preserve"> we </w:t>
      </w:r>
      <w:r w:rsidR="00B8294F">
        <w:rPr>
          <w:rFonts w:ascii="Times New Roman" w:eastAsia="等线" w:hAnsi="Times New Roman"/>
          <w:b w:val="0"/>
          <w:bCs w:val="0"/>
          <w:lang w:val="en-US" w:eastAsia="zh-CN"/>
        </w:rPr>
        <w:t>think</w:t>
      </w:r>
      <w:r w:rsidR="00B8294F" w:rsidRPr="00B8294F">
        <w:rPr>
          <w:rFonts w:ascii="Times New Roman" w:eastAsia="等线" w:hAnsi="Times New Roman"/>
          <w:b w:val="0"/>
          <w:bCs w:val="0"/>
          <w:lang w:val="en-US" w:eastAsia="zh-CN"/>
        </w:rPr>
        <w:t xml:space="preserve"> </w:t>
      </w:r>
      <w:r w:rsidR="00B8294F">
        <w:rPr>
          <w:rFonts w:ascii="Times New Roman" w:eastAsia="等线" w:hAnsi="Times New Roman"/>
          <w:b w:val="0"/>
          <w:bCs w:val="0"/>
          <w:lang w:val="en-US" w:eastAsia="zh-CN"/>
        </w:rPr>
        <w:t xml:space="preserve">the legacy </w:t>
      </w:r>
      <w:r w:rsidR="00B8294F" w:rsidRPr="00B043D0">
        <w:rPr>
          <w:rFonts w:ascii="Times New Roman" w:eastAsia="等线" w:hAnsi="Times New Roman"/>
          <w:b w:val="0"/>
          <w:bCs w:val="0"/>
          <w:i/>
          <w:iCs/>
          <w:lang w:val="en-US" w:eastAsia="zh-CN"/>
        </w:rPr>
        <w:t>FailureInformation</w:t>
      </w:r>
      <w:r w:rsidR="00B8294F">
        <w:rPr>
          <w:rFonts w:ascii="Times New Roman" w:eastAsia="等线" w:hAnsi="Times New Roman"/>
          <w:b w:val="0"/>
          <w:bCs w:val="0"/>
          <w:lang w:val="en-US" w:eastAsia="zh-CN"/>
        </w:rPr>
        <w:t xml:space="preserve"> message should not be burdened by a</w:t>
      </w:r>
      <w:r w:rsidR="00940870">
        <w:rPr>
          <w:rFonts w:ascii="Times New Roman" w:eastAsia="等线" w:hAnsi="Times New Roman"/>
          <w:b w:val="0"/>
          <w:bCs w:val="0"/>
          <w:lang w:val="en-US" w:eastAsia="zh-CN"/>
        </w:rPr>
        <w:t xml:space="preserve">ny </w:t>
      </w:r>
      <w:r w:rsidR="00B8294F">
        <w:rPr>
          <w:rFonts w:ascii="Times New Roman" w:eastAsia="等线" w:hAnsi="Times New Roman"/>
          <w:b w:val="0"/>
          <w:bCs w:val="0"/>
          <w:lang w:val="en-US" w:eastAsia="zh-CN"/>
        </w:rPr>
        <w:t xml:space="preserve">inclusion of </w:t>
      </w:r>
      <w:r w:rsidR="00940870">
        <w:rPr>
          <w:rFonts w:ascii="Times New Roman" w:eastAsia="等线" w:hAnsi="Times New Roman"/>
          <w:b w:val="0"/>
          <w:bCs w:val="0"/>
          <w:lang w:val="en-US" w:eastAsia="zh-CN"/>
        </w:rPr>
        <w:t>further</w:t>
      </w:r>
      <w:r w:rsidR="00B043D0">
        <w:rPr>
          <w:rFonts w:ascii="Times New Roman" w:eastAsia="等线" w:hAnsi="Times New Roman"/>
          <w:b w:val="0"/>
          <w:bCs w:val="0"/>
          <w:lang w:val="en-US" w:eastAsia="zh-CN"/>
        </w:rPr>
        <w:t xml:space="preserve"> information</w:t>
      </w:r>
      <w:r w:rsidR="00B8294F">
        <w:rPr>
          <w:rFonts w:ascii="Times New Roman" w:eastAsia="等线" w:hAnsi="Times New Roman"/>
          <w:b w:val="0"/>
          <w:bCs w:val="0"/>
          <w:lang w:val="en-US" w:eastAsia="zh-CN"/>
        </w:rPr>
        <w:t xml:space="preserve">. </w:t>
      </w:r>
    </w:p>
    <w:p w14:paraId="016A311C" w14:textId="77777777" w:rsidR="00B8294F" w:rsidRDefault="00B8294F" w:rsidP="001C4C8A">
      <w:pPr>
        <w:pStyle w:val="Proposal"/>
        <w:tabs>
          <w:tab w:val="clear" w:pos="1304"/>
        </w:tabs>
        <w:ind w:left="1701" w:hanging="1701"/>
        <w:rPr>
          <w:rStyle w:val="aff2"/>
          <w:rFonts w:ascii="Times New Roman" w:hAnsi="Times New Roman"/>
          <w:i w:val="0"/>
          <w:iCs w:val="0"/>
          <w:color w:val="auto"/>
          <w:lang w:val="en-US"/>
        </w:rPr>
      </w:pPr>
      <w:bookmarkStart w:id="17" w:name="_Ref68196653"/>
      <w:bookmarkStart w:id="18" w:name="_Ref61338706"/>
      <w:r>
        <w:rPr>
          <w:rStyle w:val="aff2"/>
          <w:rFonts w:ascii="Times New Roman" w:hAnsi="Times New Roman"/>
          <w:i w:val="0"/>
          <w:iCs w:val="0"/>
          <w:color w:val="auto"/>
          <w:lang w:val="en-US"/>
        </w:rPr>
        <w:t>For the</w:t>
      </w:r>
      <w:r w:rsidRPr="00B8294F">
        <w:rPr>
          <w:rStyle w:val="aff2"/>
          <w:rFonts w:ascii="Times New Roman" w:hAnsi="Times New Roman"/>
          <w:i w:val="0"/>
          <w:iCs w:val="0"/>
          <w:color w:val="auto"/>
          <w:lang w:val="en-US"/>
        </w:rPr>
        <w:t xml:space="preserve"> case of failed DAPS handover to the target cell but successful fallback to source, no further information is needed in the legacy FailureInformation message</w:t>
      </w:r>
      <w:r>
        <w:rPr>
          <w:rStyle w:val="aff2"/>
          <w:rFonts w:ascii="Times New Roman" w:hAnsi="Times New Roman"/>
          <w:i w:val="0"/>
          <w:iCs w:val="0"/>
          <w:color w:val="auto"/>
          <w:lang w:val="en-US"/>
        </w:rPr>
        <w:t>.</w:t>
      </w:r>
      <w:bookmarkEnd w:id="17"/>
    </w:p>
    <w:p w14:paraId="3A6D84CC" w14:textId="20FA0E92" w:rsidR="001C4C8A" w:rsidRDefault="001C4C8A" w:rsidP="001C4C8A">
      <w:pPr>
        <w:pStyle w:val="Proposal"/>
        <w:tabs>
          <w:tab w:val="clear" w:pos="1304"/>
        </w:tabs>
        <w:ind w:left="1701" w:hanging="1701"/>
        <w:rPr>
          <w:rStyle w:val="aff2"/>
          <w:rFonts w:ascii="Times New Roman" w:hAnsi="Times New Roman"/>
          <w:i w:val="0"/>
          <w:iCs w:val="0"/>
          <w:color w:val="auto"/>
          <w:lang w:val="en-US"/>
        </w:rPr>
      </w:pPr>
      <w:bookmarkStart w:id="19" w:name="_Ref68196663"/>
      <w:r>
        <w:rPr>
          <w:rStyle w:val="aff2"/>
          <w:rFonts w:ascii="Times New Roman" w:hAnsi="Times New Roman"/>
          <w:i w:val="0"/>
          <w:iCs w:val="0"/>
          <w:color w:val="auto"/>
          <w:lang w:val="en-US"/>
        </w:rPr>
        <w:t xml:space="preserve">The DAPS-related </w:t>
      </w:r>
      <w:r w:rsidR="005661D3">
        <w:rPr>
          <w:rStyle w:val="aff2"/>
          <w:rFonts w:ascii="Times New Roman" w:hAnsi="Times New Roman"/>
          <w:i w:val="0"/>
          <w:iCs w:val="0"/>
          <w:color w:val="auto"/>
          <w:lang w:val="en-US"/>
        </w:rPr>
        <w:t xml:space="preserve">HO </w:t>
      </w:r>
      <w:r>
        <w:rPr>
          <w:rStyle w:val="aff2"/>
          <w:rFonts w:ascii="Times New Roman" w:hAnsi="Times New Roman"/>
          <w:i w:val="0"/>
          <w:iCs w:val="0"/>
          <w:color w:val="auto"/>
          <w:lang w:val="en-US"/>
        </w:rPr>
        <w:t>failure</w:t>
      </w:r>
      <w:r w:rsidR="005661D3">
        <w:rPr>
          <w:rStyle w:val="aff2"/>
          <w:rFonts w:ascii="Times New Roman" w:hAnsi="Times New Roman"/>
          <w:i w:val="0"/>
          <w:iCs w:val="0"/>
          <w:color w:val="auto"/>
          <w:lang w:val="en-US"/>
        </w:rPr>
        <w:t xml:space="preserve"> </w:t>
      </w:r>
      <w:r w:rsidR="005661D3">
        <w:rPr>
          <w:rStyle w:val="aff2"/>
          <w:rFonts w:ascii="Times New Roman" w:hAnsi="Times New Roman" w:hint="eastAsia"/>
          <w:i w:val="0"/>
          <w:iCs w:val="0"/>
          <w:color w:val="auto"/>
          <w:lang w:val="en-US"/>
        </w:rPr>
        <w:t>repor</w:t>
      </w:r>
      <w:r w:rsidR="005661D3">
        <w:rPr>
          <w:rStyle w:val="aff2"/>
          <w:rFonts w:ascii="Times New Roman" w:hAnsi="Times New Roman"/>
          <w:i w:val="0"/>
          <w:iCs w:val="0"/>
          <w:color w:val="auto"/>
          <w:lang w:val="en-US"/>
        </w:rPr>
        <w:t xml:space="preserve">t is delivered </w:t>
      </w:r>
      <w:r w:rsidR="00457797">
        <w:rPr>
          <w:rStyle w:val="aff2"/>
          <w:rFonts w:ascii="Times New Roman" w:hAnsi="Times New Roman"/>
          <w:i w:val="0"/>
          <w:iCs w:val="0"/>
          <w:color w:val="auto"/>
          <w:lang w:val="en-US"/>
        </w:rPr>
        <w:t>in</w:t>
      </w:r>
      <w:r w:rsidR="005661D3">
        <w:rPr>
          <w:rStyle w:val="aff2"/>
          <w:rFonts w:ascii="Times New Roman" w:hAnsi="Times New Roman"/>
          <w:i w:val="0"/>
          <w:iCs w:val="0"/>
          <w:color w:val="auto"/>
          <w:lang w:val="en-US"/>
        </w:rPr>
        <w:t xml:space="preserve"> </w:t>
      </w:r>
      <w:r w:rsidR="005661D3" w:rsidRPr="005661D3">
        <w:rPr>
          <w:rStyle w:val="aff2"/>
          <w:rFonts w:ascii="Times New Roman" w:hAnsi="Times New Roman"/>
          <w:color w:val="auto"/>
          <w:lang w:val="en-US"/>
        </w:rPr>
        <w:t>rlf-Report</w:t>
      </w:r>
      <w:bookmarkEnd w:id="18"/>
      <w:r w:rsidR="00457797">
        <w:rPr>
          <w:rStyle w:val="aff2"/>
          <w:rFonts w:ascii="Times New Roman" w:hAnsi="Times New Roman"/>
          <w:i w:val="0"/>
          <w:iCs w:val="0"/>
          <w:color w:val="auto"/>
          <w:lang w:val="en-US"/>
        </w:rPr>
        <w:t xml:space="preserve"> via</w:t>
      </w:r>
      <w:r>
        <w:rPr>
          <w:rStyle w:val="aff2"/>
          <w:rFonts w:ascii="Times New Roman" w:hAnsi="Times New Roman"/>
          <w:i w:val="0"/>
          <w:iCs w:val="0"/>
          <w:color w:val="auto"/>
          <w:lang w:val="en-US"/>
        </w:rPr>
        <w:t xml:space="preserve"> </w:t>
      </w:r>
      <w:r w:rsidR="00184F7F" w:rsidRPr="00184F7F">
        <w:rPr>
          <w:rStyle w:val="aff2"/>
          <w:rFonts w:ascii="Times New Roman" w:hAnsi="Times New Roman"/>
          <w:color w:val="auto"/>
          <w:lang w:val="en-US"/>
        </w:rPr>
        <w:t>UEInformationResponse</w:t>
      </w:r>
      <w:r w:rsidR="00ED09B9">
        <w:rPr>
          <w:rStyle w:val="aff2"/>
          <w:rFonts w:ascii="Times New Roman" w:hAnsi="Times New Roman"/>
          <w:i w:val="0"/>
          <w:iCs w:val="0"/>
          <w:color w:val="auto"/>
          <w:lang w:val="en-US"/>
        </w:rPr>
        <w:t>.</w:t>
      </w:r>
      <w:bookmarkEnd w:id="19"/>
    </w:p>
    <w:p w14:paraId="5074F918" w14:textId="50B73DA3" w:rsidR="0041296D" w:rsidRDefault="005B59CC" w:rsidP="0041296D">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The availability indication of </w:t>
      </w:r>
      <w:r w:rsidR="00445039">
        <w:rPr>
          <w:rFonts w:ascii="Times New Roman" w:eastAsia="等线" w:hAnsi="Times New Roman"/>
          <w:b w:val="0"/>
          <w:bCs w:val="0"/>
          <w:lang w:val="en-US" w:eastAsia="zh-CN"/>
        </w:rPr>
        <w:t>RLF</w:t>
      </w:r>
      <w:r>
        <w:rPr>
          <w:rFonts w:ascii="Times New Roman" w:eastAsia="等线" w:hAnsi="Times New Roman"/>
          <w:b w:val="0"/>
          <w:bCs w:val="0"/>
          <w:lang w:val="en-US" w:eastAsia="zh-CN"/>
        </w:rPr>
        <w:t xml:space="preserve"> report is carried within some UL RRC messages </w:t>
      </w:r>
      <w:r w:rsidRPr="005B59CC">
        <w:rPr>
          <w:rFonts w:ascii="Times New Roman" w:eastAsia="等线" w:hAnsi="Times New Roman"/>
          <w:b w:val="0"/>
          <w:bCs w:val="0"/>
          <w:lang w:val="en-US" w:eastAsia="zh-CN"/>
        </w:rPr>
        <w:t>at every transition to RRC Connected mode</w:t>
      </w:r>
      <w:r>
        <w:rPr>
          <w:rFonts w:ascii="Times New Roman" w:eastAsia="等线" w:hAnsi="Times New Roman"/>
          <w:b w:val="0"/>
          <w:bCs w:val="0"/>
          <w:lang w:val="en-US" w:eastAsia="zh-CN"/>
        </w:rPr>
        <w:t>. But i</w:t>
      </w:r>
      <w:r w:rsidR="00D16C53">
        <w:rPr>
          <w:rFonts w:ascii="Times New Roman" w:eastAsia="等线" w:hAnsi="Times New Roman" w:hint="eastAsia"/>
          <w:b w:val="0"/>
          <w:bCs w:val="0"/>
          <w:lang w:val="en-US" w:eastAsia="zh-CN"/>
        </w:rPr>
        <w:t>n</w:t>
      </w:r>
      <w:r w:rsidR="00D16C53">
        <w:rPr>
          <w:rFonts w:ascii="Times New Roman" w:eastAsia="等线" w:hAnsi="Times New Roman"/>
          <w:b w:val="0"/>
          <w:bCs w:val="0"/>
          <w:lang w:val="en-US" w:eastAsia="zh-CN"/>
        </w:rPr>
        <w:t xml:space="preserve"> case </w:t>
      </w:r>
      <w:r>
        <w:rPr>
          <w:rFonts w:ascii="Times New Roman" w:eastAsia="等线" w:hAnsi="Times New Roman"/>
          <w:b w:val="0"/>
          <w:bCs w:val="0"/>
          <w:lang w:val="en-US" w:eastAsia="zh-CN"/>
        </w:rPr>
        <w:t xml:space="preserve">the </w:t>
      </w:r>
      <w:r w:rsidR="00D16C53">
        <w:rPr>
          <w:rFonts w:ascii="Times New Roman" w:eastAsia="等线" w:hAnsi="Times New Roman"/>
          <w:b w:val="0"/>
          <w:bCs w:val="0"/>
          <w:lang w:val="en-US" w:eastAsia="zh-CN"/>
        </w:rPr>
        <w:t>UE fall</w:t>
      </w:r>
      <w:r w:rsidR="006F2028">
        <w:rPr>
          <w:rFonts w:ascii="Times New Roman" w:eastAsia="等线" w:hAnsi="Times New Roman"/>
          <w:b w:val="0"/>
          <w:bCs w:val="0"/>
          <w:lang w:val="en-US" w:eastAsia="zh-CN"/>
        </w:rPr>
        <w:t xml:space="preserve">s </w:t>
      </w:r>
      <w:r w:rsidR="00D16C53">
        <w:rPr>
          <w:rFonts w:ascii="Times New Roman" w:eastAsia="等线" w:hAnsi="Times New Roman"/>
          <w:b w:val="0"/>
          <w:bCs w:val="0"/>
          <w:lang w:val="en-US" w:eastAsia="zh-CN"/>
        </w:rPr>
        <w:t>back to the source cell</w:t>
      </w:r>
      <w:r w:rsidR="003546D9">
        <w:rPr>
          <w:rFonts w:ascii="Times New Roman" w:eastAsia="等线" w:hAnsi="Times New Roman"/>
          <w:b w:val="0"/>
          <w:bCs w:val="0"/>
          <w:lang w:val="en-US" w:eastAsia="zh-CN"/>
        </w:rPr>
        <w:t xml:space="preserve"> during DAPS HO</w:t>
      </w:r>
      <w:r w:rsidR="00D16C53">
        <w:rPr>
          <w:rFonts w:ascii="Times New Roman" w:eastAsia="等线" w:hAnsi="Times New Roman"/>
          <w:b w:val="0"/>
          <w:bCs w:val="0"/>
          <w:lang w:val="en-US" w:eastAsia="zh-CN"/>
        </w:rPr>
        <w:t xml:space="preserve">, </w:t>
      </w:r>
      <w:r w:rsidR="006F2028">
        <w:rPr>
          <w:rFonts w:ascii="Times New Roman" w:eastAsia="等线" w:hAnsi="Times New Roman"/>
          <w:b w:val="0"/>
          <w:bCs w:val="0"/>
          <w:lang w:val="en-US" w:eastAsia="zh-CN"/>
        </w:rPr>
        <w:t xml:space="preserve">the </w:t>
      </w:r>
      <w:r w:rsidR="0041296D">
        <w:rPr>
          <w:rFonts w:ascii="Times New Roman" w:eastAsia="等线" w:hAnsi="Times New Roman"/>
          <w:b w:val="0"/>
          <w:bCs w:val="0"/>
          <w:lang w:val="en-US" w:eastAsia="zh-CN"/>
        </w:rPr>
        <w:t>availability of the DAPA failure report cannot be indicated to the NW</w:t>
      </w:r>
      <w:r>
        <w:rPr>
          <w:rFonts w:ascii="Times New Roman" w:eastAsia="等线" w:hAnsi="Times New Roman"/>
          <w:b w:val="0"/>
          <w:bCs w:val="0"/>
          <w:lang w:val="en-US" w:eastAsia="zh-CN"/>
        </w:rPr>
        <w:t xml:space="preserve"> </w:t>
      </w:r>
      <w:r w:rsidR="0041296D">
        <w:rPr>
          <w:rFonts w:ascii="Times New Roman" w:eastAsia="等线" w:hAnsi="Times New Roman"/>
          <w:b w:val="0"/>
          <w:bCs w:val="0"/>
          <w:lang w:val="en-US" w:eastAsia="zh-CN"/>
        </w:rPr>
        <w:t xml:space="preserve">via the legacy mechanism as there is no transition of </w:t>
      </w:r>
      <w:r>
        <w:rPr>
          <w:rFonts w:ascii="Times New Roman" w:eastAsia="等线" w:hAnsi="Times New Roman"/>
          <w:b w:val="0"/>
          <w:bCs w:val="0"/>
          <w:lang w:val="en-US" w:eastAsia="zh-CN"/>
        </w:rPr>
        <w:t xml:space="preserve">RRC </w:t>
      </w:r>
      <w:r w:rsidR="0041296D">
        <w:rPr>
          <w:rFonts w:ascii="Times New Roman" w:eastAsia="等线" w:hAnsi="Times New Roman"/>
          <w:b w:val="0"/>
          <w:bCs w:val="0"/>
          <w:lang w:val="en-US" w:eastAsia="zh-CN"/>
        </w:rPr>
        <w:t>state</w:t>
      </w:r>
      <w:r>
        <w:rPr>
          <w:rFonts w:ascii="Times New Roman" w:eastAsia="等线" w:hAnsi="Times New Roman"/>
          <w:b w:val="0"/>
          <w:bCs w:val="0"/>
          <w:lang w:val="en-US" w:eastAsia="zh-CN"/>
        </w:rPr>
        <w:t>s</w:t>
      </w:r>
      <w:r w:rsidR="003845E9">
        <w:rPr>
          <w:rFonts w:ascii="Times New Roman" w:eastAsia="等线" w:hAnsi="Times New Roman"/>
          <w:b w:val="0"/>
          <w:bCs w:val="0"/>
          <w:lang w:val="en-US" w:eastAsia="zh-CN"/>
        </w:rPr>
        <w:t xml:space="preserve">. </w:t>
      </w:r>
    </w:p>
    <w:p w14:paraId="308D9A12" w14:textId="62C035D1" w:rsidR="00D41995" w:rsidRDefault="00D41995" w:rsidP="001A509D">
      <w:pPr>
        <w:pStyle w:val="Observation"/>
        <w:numPr>
          <w:ilvl w:val="0"/>
          <w:numId w:val="9"/>
        </w:numPr>
        <w:ind w:left="1701" w:hanging="1701"/>
        <w:rPr>
          <w:rFonts w:ascii="Times New Roman" w:hAnsi="Times New Roman"/>
          <w:lang w:val="en-US"/>
        </w:rPr>
      </w:pPr>
      <w:bookmarkStart w:id="20" w:name="_Ref61338685"/>
      <w:r>
        <w:rPr>
          <w:rFonts w:ascii="Times New Roman" w:hAnsi="Times New Roman"/>
          <w:lang w:val="en-US"/>
        </w:rPr>
        <w:t>T</w:t>
      </w:r>
      <w:r w:rsidRPr="00D41995">
        <w:rPr>
          <w:rFonts w:ascii="Times New Roman" w:hAnsi="Times New Roman"/>
          <w:lang w:val="en-US"/>
        </w:rPr>
        <w:t>he availability of the DAPA failure report cannot be indicated to the NW via the legacy mechanism as there is no transition of RRC states</w:t>
      </w:r>
      <w:r w:rsidRPr="00975C6D">
        <w:rPr>
          <w:rFonts w:ascii="Times New Roman" w:hAnsi="Times New Roman"/>
          <w:lang w:val="en-US"/>
        </w:rPr>
        <w:t>.</w:t>
      </w:r>
      <w:bookmarkEnd w:id="20"/>
    </w:p>
    <w:p w14:paraId="09409410" w14:textId="58FF6AF9" w:rsidR="00A10026" w:rsidRPr="00E517B3" w:rsidRDefault="00DA74B1"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lastRenderedPageBreak/>
        <w:t xml:space="preserve">In order to signal the existence of the DAPS failure report, </w:t>
      </w:r>
      <w:r w:rsidR="00D16C53">
        <w:rPr>
          <w:rFonts w:ascii="Times New Roman" w:eastAsia="等线" w:hAnsi="Times New Roman"/>
          <w:b w:val="0"/>
          <w:bCs w:val="0"/>
          <w:lang w:val="en-US" w:eastAsia="zh-CN"/>
        </w:rPr>
        <w:t xml:space="preserve">the </w:t>
      </w:r>
      <w:r w:rsidR="00D16C53" w:rsidRPr="00416617">
        <w:rPr>
          <w:rFonts w:ascii="Times New Roman" w:eastAsia="等线" w:hAnsi="Times New Roman"/>
          <w:b w:val="0"/>
          <w:bCs w:val="0"/>
          <w:i/>
          <w:iCs/>
          <w:lang w:val="en-US" w:eastAsia="zh-CN"/>
        </w:rPr>
        <w:t>failureInformation</w:t>
      </w:r>
      <w:r w:rsidR="00D16C53">
        <w:rPr>
          <w:rFonts w:ascii="Times New Roman" w:eastAsia="等线" w:hAnsi="Times New Roman" w:hint="eastAsia"/>
          <w:b w:val="0"/>
          <w:bCs w:val="0"/>
          <w:lang w:val="en-US" w:eastAsia="zh-CN"/>
        </w:rPr>
        <w:t xml:space="preserve"> </w:t>
      </w:r>
      <w:r w:rsidR="00D16C53">
        <w:rPr>
          <w:rFonts w:ascii="Times New Roman" w:eastAsia="等线" w:hAnsi="Times New Roman"/>
          <w:b w:val="0"/>
          <w:bCs w:val="0"/>
          <w:lang w:val="en-US" w:eastAsia="zh-CN"/>
        </w:rPr>
        <w:t xml:space="preserve">message </w:t>
      </w:r>
      <w:r w:rsidR="006F2028">
        <w:rPr>
          <w:rFonts w:ascii="Times New Roman" w:eastAsia="等线" w:hAnsi="Times New Roman"/>
          <w:b w:val="0"/>
          <w:bCs w:val="0"/>
          <w:lang w:val="en-US" w:eastAsia="zh-CN"/>
        </w:rPr>
        <w:t>can</w:t>
      </w:r>
      <w:r w:rsidR="00D16C53">
        <w:rPr>
          <w:rFonts w:ascii="Times New Roman" w:eastAsia="等线" w:hAnsi="Times New Roman"/>
          <w:b w:val="0"/>
          <w:bCs w:val="0"/>
          <w:lang w:val="en-US" w:eastAsia="zh-CN"/>
        </w:rPr>
        <w:t xml:space="preserve"> be enhanced with a flag, or </w:t>
      </w:r>
      <w:r w:rsidR="00D5389F">
        <w:rPr>
          <w:rFonts w:ascii="Times New Roman" w:eastAsia="等线" w:hAnsi="Times New Roman"/>
          <w:b w:val="0"/>
          <w:bCs w:val="0"/>
          <w:lang w:val="en-US" w:eastAsia="zh-CN"/>
        </w:rPr>
        <w:t xml:space="preserve">to </w:t>
      </w:r>
      <w:r w:rsidR="00E517B3">
        <w:rPr>
          <w:rFonts w:ascii="Times New Roman" w:eastAsia="等线" w:hAnsi="Times New Roman"/>
          <w:b w:val="0"/>
          <w:bCs w:val="0"/>
          <w:lang w:val="en-US" w:eastAsia="zh-CN"/>
        </w:rPr>
        <w:t>modify the</w:t>
      </w:r>
      <w:r w:rsidR="00D16C53">
        <w:rPr>
          <w:rFonts w:ascii="Times New Roman" w:eastAsia="等线" w:hAnsi="Times New Roman"/>
          <w:b w:val="0"/>
          <w:bCs w:val="0"/>
          <w:lang w:val="en-US" w:eastAsia="zh-CN"/>
        </w:rPr>
        <w:t xml:space="preserve"> </w:t>
      </w:r>
      <w:r w:rsidR="006F2028">
        <w:rPr>
          <w:rFonts w:ascii="Times New Roman" w:eastAsia="等线" w:hAnsi="Times New Roman"/>
          <w:b w:val="0"/>
          <w:bCs w:val="0"/>
          <w:lang w:val="en-US" w:eastAsia="zh-CN"/>
        </w:rPr>
        <w:t xml:space="preserve">field </w:t>
      </w:r>
      <w:r w:rsidR="00E517B3">
        <w:rPr>
          <w:rFonts w:ascii="Times New Roman" w:eastAsia="等线" w:hAnsi="Times New Roman"/>
          <w:b w:val="0"/>
          <w:bCs w:val="0"/>
          <w:lang w:val="en-US" w:eastAsia="zh-CN"/>
        </w:rPr>
        <w:t xml:space="preserve">description of </w:t>
      </w:r>
      <w:r w:rsidR="006F2028" w:rsidRPr="006F2028">
        <w:rPr>
          <w:rFonts w:ascii="Times New Roman" w:eastAsia="等线" w:hAnsi="Times New Roman"/>
          <w:b w:val="0"/>
          <w:bCs w:val="0"/>
          <w:i/>
          <w:iCs/>
          <w:lang w:val="en-US" w:eastAsia="zh-CN"/>
        </w:rPr>
        <w:t>daps-failure</w:t>
      </w:r>
      <w:r w:rsidR="006F2028">
        <w:rPr>
          <w:rFonts w:ascii="Times New Roman" w:eastAsia="等线" w:hAnsi="Times New Roman"/>
          <w:b w:val="0"/>
          <w:bCs w:val="0"/>
          <w:i/>
          <w:iCs/>
          <w:lang w:val="en-US" w:eastAsia="zh-CN"/>
        </w:rPr>
        <w:t xml:space="preserve"> </w:t>
      </w:r>
      <w:r w:rsidR="00D5389F" w:rsidRPr="00D5389F">
        <w:rPr>
          <w:rFonts w:ascii="Times New Roman" w:eastAsia="等线" w:hAnsi="Times New Roman"/>
          <w:b w:val="0"/>
          <w:bCs w:val="0"/>
          <w:lang w:val="en-US" w:eastAsia="zh-CN"/>
        </w:rPr>
        <w:t>implying</w:t>
      </w:r>
      <w:r w:rsidR="00E517B3">
        <w:rPr>
          <w:rFonts w:ascii="Times New Roman" w:eastAsia="等线" w:hAnsi="Times New Roman"/>
          <w:b w:val="0"/>
          <w:bCs w:val="0"/>
          <w:lang w:val="en-US" w:eastAsia="zh-CN"/>
        </w:rPr>
        <w:t xml:space="preserve"> the availability of </w:t>
      </w:r>
      <w:r w:rsidR="00E517B3" w:rsidRPr="006F2028">
        <w:rPr>
          <w:rFonts w:ascii="Times New Roman" w:eastAsia="等线" w:hAnsi="Times New Roman"/>
          <w:b w:val="0"/>
          <w:bCs w:val="0"/>
          <w:i/>
          <w:iCs/>
          <w:lang w:val="en-US" w:eastAsia="zh-CN"/>
        </w:rPr>
        <w:t>rlf-Report</w:t>
      </w:r>
      <w:r w:rsidR="00E517B3">
        <w:rPr>
          <w:rFonts w:ascii="Times New Roman" w:eastAsia="等线" w:hAnsi="Times New Roman"/>
          <w:b w:val="0"/>
          <w:bCs w:val="0"/>
          <w:lang w:val="en-US" w:eastAsia="zh-CN"/>
        </w:rPr>
        <w:t>.</w:t>
      </w:r>
    </w:p>
    <w:p w14:paraId="5B5B3177" w14:textId="1EA41F06" w:rsidR="005B3DFF" w:rsidRDefault="006801C6" w:rsidP="005B3DFF">
      <w:pPr>
        <w:pStyle w:val="Proposal"/>
        <w:tabs>
          <w:tab w:val="clear" w:pos="1304"/>
        </w:tabs>
        <w:ind w:left="1701" w:hanging="1701"/>
        <w:rPr>
          <w:rStyle w:val="aff2"/>
          <w:rFonts w:ascii="Times New Roman" w:hAnsi="Times New Roman"/>
          <w:i w:val="0"/>
          <w:iCs w:val="0"/>
          <w:color w:val="auto"/>
          <w:lang w:val="en-US"/>
        </w:rPr>
      </w:pPr>
      <w:bookmarkStart w:id="21" w:name="_Ref61338718"/>
      <w:r>
        <w:rPr>
          <w:rStyle w:val="aff2"/>
          <w:rFonts w:ascii="Times New Roman" w:hAnsi="Times New Roman"/>
          <w:i w:val="0"/>
          <w:iCs w:val="0"/>
          <w:color w:val="auto"/>
          <w:lang w:val="en-US"/>
        </w:rPr>
        <w:t xml:space="preserve">RAN2 to consider one of the following enhancements </w:t>
      </w:r>
      <w:r w:rsidR="00242DE0">
        <w:rPr>
          <w:rStyle w:val="aff2"/>
          <w:rFonts w:ascii="Times New Roman" w:hAnsi="Times New Roman"/>
          <w:i w:val="0"/>
          <w:iCs w:val="0"/>
          <w:color w:val="auto"/>
          <w:lang w:val="en-US"/>
        </w:rPr>
        <w:t>to</w:t>
      </w:r>
      <w:r w:rsidRPr="006801C6">
        <w:rPr>
          <w:rStyle w:val="aff2"/>
          <w:rFonts w:ascii="Times New Roman" w:hAnsi="Times New Roman"/>
          <w:i w:val="0"/>
          <w:iCs w:val="0"/>
          <w:color w:val="auto"/>
          <w:lang w:val="en-US"/>
        </w:rPr>
        <w:t xml:space="preserve"> </w:t>
      </w:r>
      <w:r w:rsidRPr="006801C6">
        <w:rPr>
          <w:rFonts w:ascii="Times New Roman" w:hAnsi="Times New Roman"/>
          <w:i/>
          <w:iCs/>
          <w:lang w:val="en-US"/>
        </w:rPr>
        <w:t>failureInformation</w:t>
      </w:r>
      <w:r w:rsidRPr="006801C6">
        <w:rPr>
          <w:rFonts w:ascii="Times New Roman" w:hAnsi="Times New Roman"/>
          <w:lang w:val="en-US"/>
        </w:rPr>
        <w:t>:</w:t>
      </w:r>
      <w:bookmarkEnd w:id="21"/>
      <w:r w:rsidR="005B3DFF">
        <w:rPr>
          <w:rStyle w:val="aff2"/>
          <w:rFonts w:ascii="Times New Roman" w:hAnsi="Times New Roman"/>
          <w:i w:val="0"/>
          <w:iCs w:val="0"/>
          <w:color w:val="auto"/>
          <w:lang w:val="en-US"/>
        </w:rPr>
        <w:t xml:space="preserve"> </w:t>
      </w:r>
    </w:p>
    <w:p w14:paraId="0C5EDC50" w14:textId="12AEB2EF" w:rsidR="006801C6" w:rsidRDefault="006801C6" w:rsidP="001A509D">
      <w:pPr>
        <w:pStyle w:val="Proposal"/>
        <w:numPr>
          <w:ilvl w:val="0"/>
          <w:numId w:val="10"/>
        </w:numPr>
        <w:rPr>
          <w:rFonts w:ascii="Times New Roman" w:hAnsi="Times New Roman"/>
          <w:lang w:val="en-US"/>
        </w:rPr>
      </w:pPr>
      <w:bookmarkStart w:id="22" w:name="_Ref61338732"/>
      <w:r>
        <w:rPr>
          <w:rStyle w:val="aff2"/>
          <w:rFonts w:ascii="Times New Roman" w:hAnsi="Times New Roman"/>
          <w:i w:val="0"/>
          <w:iCs w:val="0"/>
          <w:color w:val="auto"/>
          <w:lang w:val="en-US"/>
        </w:rPr>
        <w:t xml:space="preserve">to </w:t>
      </w:r>
      <w:r w:rsidR="00C57955">
        <w:rPr>
          <w:rStyle w:val="aff2"/>
          <w:rFonts w:ascii="Times New Roman" w:hAnsi="Times New Roman"/>
          <w:i w:val="0"/>
          <w:iCs w:val="0"/>
          <w:color w:val="auto"/>
          <w:lang w:val="en-US"/>
        </w:rPr>
        <w:t>add</w:t>
      </w:r>
      <w:r>
        <w:rPr>
          <w:rStyle w:val="aff2"/>
          <w:rFonts w:ascii="Times New Roman" w:hAnsi="Times New Roman"/>
          <w:i w:val="0"/>
          <w:iCs w:val="0"/>
          <w:color w:val="auto"/>
          <w:lang w:val="en-US"/>
        </w:rPr>
        <w:t xml:space="preserve"> a flag denotin</w:t>
      </w:r>
      <w:r w:rsidRPr="006801C6">
        <w:rPr>
          <w:rStyle w:val="aff2"/>
          <w:rFonts w:ascii="Times New Roman" w:hAnsi="Times New Roman"/>
          <w:i w:val="0"/>
          <w:iCs w:val="0"/>
          <w:color w:val="auto"/>
          <w:lang w:val="en-US"/>
        </w:rPr>
        <w:t>g</w:t>
      </w:r>
      <w:r w:rsidRPr="006801C6">
        <w:rPr>
          <w:rFonts w:ascii="Times New Roman" w:hAnsi="Times New Roman"/>
          <w:lang w:val="en-US"/>
        </w:rPr>
        <w:t xml:space="preserve"> the availability of </w:t>
      </w:r>
      <w:r w:rsidRPr="006801C6">
        <w:rPr>
          <w:rFonts w:ascii="Times New Roman" w:hAnsi="Times New Roman"/>
          <w:i/>
          <w:iCs/>
          <w:lang w:val="en-US"/>
        </w:rPr>
        <w:t>rlf-Report</w:t>
      </w:r>
      <w:r>
        <w:rPr>
          <w:rFonts w:ascii="Times New Roman" w:hAnsi="Times New Roman"/>
          <w:lang w:val="en-US"/>
        </w:rPr>
        <w:t>;</w:t>
      </w:r>
      <w:bookmarkEnd w:id="22"/>
    </w:p>
    <w:p w14:paraId="174DA5BB" w14:textId="68CA1AAF" w:rsidR="006801C6" w:rsidRDefault="006801C6" w:rsidP="001A509D">
      <w:pPr>
        <w:pStyle w:val="Proposal"/>
        <w:numPr>
          <w:ilvl w:val="0"/>
          <w:numId w:val="10"/>
        </w:numPr>
        <w:rPr>
          <w:rStyle w:val="aff2"/>
          <w:rFonts w:ascii="Times New Roman" w:hAnsi="Times New Roman"/>
          <w:i w:val="0"/>
          <w:iCs w:val="0"/>
          <w:color w:val="auto"/>
          <w:lang w:val="en-US"/>
        </w:rPr>
      </w:pPr>
      <w:bookmarkStart w:id="23" w:name="_Ref61338736"/>
      <w:r>
        <w:rPr>
          <w:rStyle w:val="aff2"/>
          <w:rFonts w:ascii="Times New Roman" w:hAnsi="Times New Roman" w:hint="eastAsia"/>
          <w:i w:val="0"/>
          <w:iCs w:val="0"/>
          <w:color w:val="auto"/>
          <w:lang w:val="en-US"/>
        </w:rPr>
        <w:t>t</w:t>
      </w:r>
      <w:r>
        <w:rPr>
          <w:rStyle w:val="aff2"/>
          <w:rFonts w:ascii="Times New Roman" w:hAnsi="Times New Roman"/>
          <w:i w:val="0"/>
          <w:iCs w:val="0"/>
          <w:color w:val="auto"/>
          <w:lang w:val="en-US"/>
        </w:rPr>
        <w:t>o mod</w:t>
      </w:r>
      <w:r w:rsidR="00C57955">
        <w:rPr>
          <w:rStyle w:val="aff2"/>
          <w:rFonts w:ascii="Times New Roman" w:hAnsi="Times New Roman"/>
          <w:i w:val="0"/>
          <w:iCs w:val="0"/>
          <w:color w:val="auto"/>
          <w:lang w:val="en-US"/>
        </w:rPr>
        <w:t>ify</w:t>
      </w:r>
      <w:r>
        <w:rPr>
          <w:rStyle w:val="aff2"/>
          <w:rFonts w:ascii="Times New Roman" w:hAnsi="Times New Roman"/>
          <w:i w:val="0"/>
          <w:iCs w:val="0"/>
          <w:color w:val="auto"/>
          <w:lang w:val="en-US"/>
        </w:rPr>
        <w:t xml:space="preserve"> the </w:t>
      </w:r>
      <w:r w:rsidR="00B80B0A">
        <w:rPr>
          <w:rStyle w:val="aff2"/>
          <w:rFonts w:ascii="Times New Roman" w:hAnsi="Times New Roman"/>
          <w:i w:val="0"/>
          <w:iCs w:val="0"/>
          <w:color w:val="auto"/>
          <w:lang w:val="en-US"/>
        </w:rPr>
        <w:t>field description</w:t>
      </w:r>
      <w:r>
        <w:rPr>
          <w:rStyle w:val="aff2"/>
          <w:rFonts w:ascii="Times New Roman" w:hAnsi="Times New Roman"/>
          <w:i w:val="0"/>
          <w:iCs w:val="0"/>
          <w:color w:val="auto"/>
          <w:lang w:val="en-US"/>
        </w:rPr>
        <w:t xml:space="preserve"> of</w:t>
      </w:r>
      <w:r w:rsidRPr="006801C6">
        <w:rPr>
          <w:rFonts w:ascii="Times New Roman" w:hAnsi="Times New Roman"/>
          <w:i/>
          <w:iCs/>
          <w:lang w:val="en-US"/>
        </w:rPr>
        <w:t xml:space="preserve"> daps-failure </w:t>
      </w:r>
      <w:r w:rsidR="00C57955" w:rsidRPr="006801C6">
        <w:rPr>
          <w:rFonts w:ascii="Times New Roman" w:hAnsi="Times New Roman"/>
          <w:lang w:val="en-US"/>
        </w:rPr>
        <w:t>impl</w:t>
      </w:r>
      <w:r w:rsidR="00C57955">
        <w:rPr>
          <w:rFonts w:ascii="Times New Roman" w:hAnsi="Times New Roman"/>
          <w:lang w:val="en-US"/>
        </w:rPr>
        <w:t>ying</w:t>
      </w:r>
      <w:r w:rsidRPr="006801C6">
        <w:rPr>
          <w:rFonts w:ascii="Times New Roman" w:hAnsi="Times New Roman"/>
          <w:lang w:val="en-US"/>
        </w:rPr>
        <w:t xml:space="preserve"> the availability of </w:t>
      </w:r>
      <w:r w:rsidRPr="006801C6">
        <w:rPr>
          <w:rFonts w:ascii="Times New Roman" w:hAnsi="Times New Roman"/>
          <w:i/>
          <w:iCs/>
          <w:lang w:val="en-US"/>
        </w:rPr>
        <w:t>rlf-Report</w:t>
      </w:r>
      <w:r>
        <w:rPr>
          <w:rFonts w:ascii="Times New Roman" w:hAnsi="Times New Roman" w:hint="eastAsia"/>
          <w:lang w:val="en-US"/>
        </w:rPr>
        <w:t>.</w:t>
      </w:r>
      <w:bookmarkEnd w:id="23"/>
    </w:p>
    <w:p w14:paraId="4ADD5152" w14:textId="3A8A970B" w:rsidR="00D554B3" w:rsidRPr="00055F78" w:rsidRDefault="002017E2" w:rsidP="00D554B3">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rFonts w:eastAsiaTheme="minorEastAsia"/>
          <w:b w:val="0"/>
          <w:sz w:val="32"/>
        </w:rPr>
        <w:t>SHR</w:t>
      </w:r>
      <w:r w:rsidR="00D554B3">
        <w:rPr>
          <w:rFonts w:eastAsiaTheme="minorEastAsia" w:hint="eastAsia"/>
          <w:b w:val="0"/>
          <w:sz w:val="32"/>
        </w:rPr>
        <w:t xml:space="preserve"> </w:t>
      </w:r>
      <w:r w:rsidR="00C669E0">
        <w:rPr>
          <w:rFonts w:eastAsiaTheme="minorEastAsia"/>
          <w:b w:val="0"/>
          <w:sz w:val="32"/>
        </w:rPr>
        <w:t>–</w:t>
      </w:r>
      <w:r w:rsidR="00D554B3">
        <w:rPr>
          <w:rFonts w:eastAsiaTheme="minorEastAsia"/>
          <w:b w:val="0"/>
          <w:sz w:val="32"/>
        </w:rPr>
        <w:t xml:space="preserve"> </w:t>
      </w:r>
      <w:r w:rsidR="00C669E0">
        <w:rPr>
          <w:rFonts w:eastAsiaTheme="minorEastAsia"/>
          <w:b w:val="0"/>
          <w:sz w:val="32"/>
        </w:rPr>
        <w:t>T</w:t>
      </w:r>
      <w:r w:rsidR="00C669E0">
        <w:rPr>
          <w:rFonts w:eastAsiaTheme="minorEastAsia" w:hint="eastAsia"/>
          <w:b w:val="0"/>
          <w:sz w:val="32"/>
        </w:rPr>
        <w:t>ri</w:t>
      </w:r>
      <w:r w:rsidR="00C669E0">
        <w:rPr>
          <w:rFonts w:eastAsiaTheme="minorEastAsia"/>
          <w:b w:val="0"/>
          <w:sz w:val="32"/>
        </w:rPr>
        <w:t>ggering conditions</w:t>
      </w:r>
    </w:p>
    <w:p w14:paraId="722D78B5" w14:textId="2A347096" w:rsidR="00555E7D" w:rsidRPr="00555E7D" w:rsidRDefault="00626652" w:rsidP="00555E7D">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A</w:t>
      </w:r>
      <w:r>
        <w:rPr>
          <w:rFonts w:ascii="Times New Roman" w:eastAsia="等线" w:hAnsi="Times New Roman"/>
          <w:b w:val="0"/>
          <w:bCs w:val="0"/>
          <w:lang w:val="en-US" w:eastAsia="zh-CN"/>
        </w:rPr>
        <w:t xml:space="preserve">s stated in the post-email discussion </w:t>
      </w:r>
      <w:r w:rsidR="007421A4">
        <w:rPr>
          <w:rFonts w:ascii="Times New Roman" w:eastAsia="等线" w:hAnsi="Times New Roman"/>
          <w:b w:val="0"/>
          <w:bCs w:val="0"/>
          <w:lang w:val="en-US" w:eastAsia="zh-CN"/>
        </w:rPr>
        <w:fldChar w:fldCharType="begin"/>
      </w:r>
      <w:r w:rsidR="007421A4">
        <w:rPr>
          <w:rFonts w:ascii="Times New Roman" w:eastAsia="等线" w:hAnsi="Times New Roman"/>
          <w:b w:val="0"/>
          <w:bCs w:val="0"/>
          <w:lang w:val="en-US" w:eastAsia="zh-CN"/>
        </w:rPr>
        <w:instrText xml:space="preserve"> REF _Ref78450323 \r \h </w:instrText>
      </w:r>
      <w:r w:rsidR="007421A4">
        <w:rPr>
          <w:rFonts w:ascii="Times New Roman" w:eastAsia="等线" w:hAnsi="Times New Roman"/>
          <w:b w:val="0"/>
          <w:bCs w:val="0"/>
          <w:lang w:val="en-US" w:eastAsia="zh-CN"/>
        </w:rPr>
      </w:r>
      <w:r w:rsidR="007421A4">
        <w:rPr>
          <w:rFonts w:ascii="Times New Roman" w:eastAsia="等线" w:hAnsi="Times New Roman"/>
          <w:b w:val="0"/>
          <w:bCs w:val="0"/>
          <w:lang w:val="en-US" w:eastAsia="zh-CN"/>
        </w:rPr>
        <w:fldChar w:fldCharType="separate"/>
      </w:r>
      <w:r w:rsidR="00675ED5">
        <w:rPr>
          <w:rFonts w:ascii="Times New Roman" w:eastAsia="等线" w:hAnsi="Times New Roman"/>
          <w:b w:val="0"/>
          <w:bCs w:val="0"/>
          <w:lang w:val="en-US" w:eastAsia="zh-CN"/>
        </w:rPr>
        <w:t>[4]</w:t>
      </w:r>
      <w:r w:rsidR="007421A4">
        <w:rPr>
          <w:rFonts w:ascii="Times New Roman" w:eastAsia="等线" w:hAnsi="Times New Roman"/>
          <w:b w:val="0"/>
          <w:bCs w:val="0"/>
          <w:lang w:val="en-US" w:eastAsia="zh-CN"/>
        </w:rPr>
        <w:fldChar w:fldCharType="end"/>
      </w:r>
      <w:r w:rsidR="00555E7D">
        <w:rPr>
          <w:rFonts w:ascii="Times New Roman" w:eastAsia="等线" w:hAnsi="Times New Roman"/>
          <w:b w:val="0"/>
          <w:bCs w:val="0"/>
          <w:lang w:val="en-US" w:eastAsia="zh-CN"/>
        </w:rPr>
        <w:t>,</w:t>
      </w:r>
      <w:r w:rsidR="00555E7D" w:rsidRPr="00555E7D">
        <w:rPr>
          <w:rFonts w:ascii="Times New Roman" w:eastAsia="等线" w:hAnsi="Times New Roman"/>
          <w:b w:val="0"/>
          <w:bCs w:val="0"/>
          <w:lang w:val="en-US" w:eastAsia="zh-CN"/>
        </w:rPr>
        <w:t xml:space="preserve"> the triggering </w:t>
      </w:r>
      <w:r w:rsidR="00555E7D">
        <w:rPr>
          <w:rFonts w:ascii="Times New Roman" w:eastAsia="等线" w:hAnsi="Times New Roman"/>
          <w:b w:val="0"/>
          <w:bCs w:val="0"/>
          <w:lang w:val="en-US" w:eastAsia="zh-CN"/>
        </w:rPr>
        <w:t>conditions are</w:t>
      </w:r>
      <w:r w:rsidR="00555E7D" w:rsidRPr="00555E7D">
        <w:rPr>
          <w:rFonts w:ascii="Times New Roman" w:eastAsia="等线" w:hAnsi="Times New Roman"/>
          <w:b w:val="0"/>
          <w:bCs w:val="0"/>
          <w:lang w:val="en-US" w:eastAsia="zh-CN"/>
        </w:rPr>
        <w:t>:</w:t>
      </w:r>
    </w:p>
    <w:tbl>
      <w:tblPr>
        <w:tblStyle w:val="a7"/>
        <w:tblW w:w="0" w:type="auto"/>
        <w:tblInd w:w="1696" w:type="dxa"/>
        <w:tblLook w:val="04A0" w:firstRow="1" w:lastRow="0" w:firstColumn="1" w:lastColumn="0" w:noHBand="0" w:noVBand="1"/>
      </w:tblPr>
      <w:tblGrid>
        <w:gridCol w:w="851"/>
        <w:gridCol w:w="5528"/>
      </w:tblGrid>
      <w:tr w:rsidR="00555E7D" w:rsidRPr="00CB4485" w14:paraId="6583BEF6" w14:textId="77777777" w:rsidTr="001920FE">
        <w:tc>
          <w:tcPr>
            <w:tcW w:w="851" w:type="dxa"/>
          </w:tcPr>
          <w:p w14:paraId="2CA723F5" w14:textId="77777777" w:rsidR="00555E7D" w:rsidRPr="00CB4485" w:rsidRDefault="00555E7D" w:rsidP="001920FE">
            <w:pPr>
              <w:jc w:val="center"/>
              <w:rPr>
                <w:rFonts w:eastAsiaTheme="minorEastAsia"/>
                <w:b/>
                <w:szCs w:val="20"/>
                <w:lang w:eastAsia="zh-CN"/>
              </w:rPr>
            </w:pPr>
          </w:p>
        </w:tc>
        <w:tc>
          <w:tcPr>
            <w:tcW w:w="5528" w:type="dxa"/>
          </w:tcPr>
          <w:p w14:paraId="231B3317" w14:textId="77777777" w:rsidR="00555E7D" w:rsidRPr="00CB4485" w:rsidRDefault="00555E7D" w:rsidP="001920FE">
            <w:pPr>
              <w:jc w:val="center"/>
              <w:rPr>
                <w:rFonts w:eastAsiaTheme="minorEastAsia"/>
                <w:b/>
                <w:szCs w:val="20"/>
                <w:lang w:eastAsia="zh-CN"/>
              </w:rPr>
            </w:pPr>
            <w:r w:rsidRPr="00CB4485">
              <w:rPr>
                <w:rFonts w:eastAsiaTheme="minorEastAsia"/>
                <w:b/>
                <w:szCs w:val="20"/>
                <w:lang w:eastAsia="zh-CN"/>
              </w:rPr>
              <w:t>Triggering condition of SHR</w:t>
            </w:r>
          </w:p>
        </w:tc>
      </w:tr>
      <w:tr w:rsidR="00555E7D" w:rsidRPr="00CB4485" w14:paraId="3E78D4D5" w14:textId="77777777" w:rsidTr="001920FE">
        <w:tc>
          <w:tcPr>
            <w:tcW w:w="851" w:type="dxa"/>
          </w:tcPr>
          <w:p w14:paraId="0A41D9C2" w14:textId="77777777" w:rsidR="00555E7D" w:rsidRPr="00CB4485" w:rsidRDefault="00555E7D" w:rsidP="001920FE">
            <w:pPr>
              <w:jc w:val="center"/>
              <w:rPr>
                <w:rFonts w:eastAsiaTheme="minorEastAsia"/>
                <w:szCs w:val="20"/>
                <w:lang w:eastAsia="zh-CN"/>
              </w:rPr>
            </w:pPr>
            <w:r w:rsidRPr="00CB4485">
              <w:rPr>
                <w:rFonts w:eastAsiaTheme="minorEastAsia"/>
                <w:szCs w:val="20"/>
                <w:lang w:eastAsia="zh-CN"/>
              </w:rPr>
              <w:t>1</w:t>
            </w:r>
          </w:p>
        </w:tc>
        <w:tc>
          <w:tcPr>
            <w:tcW w:w="5528" w:type="dxa"/>
          </w:tcPr>
          <w:p w14:paraId="1B4B9AA8" w14:textId="77777777" w:rsidR="00555E7D" w:rsidRPr="00CB4485" w:rsidRDefault="00555E7D" w:rsidP="001920FE">
            <w:pPr>
              <w:rPr>
                <w:rFonts w:eastAsiaTheme="minorEastAsia"/>
                <w:szCs w:val="20"/>
                <w:lang w:eastAsia="zh-CN"/>
              </w:rPr>
            </w:pPr>
            <w:r w:rsidRPr="00CB4485">
              <w:rPr>
                <w:rFonts w:eastAsiaTheme="minorEastAsia"/>
                <w:szCs w:val="20"/>
                <w:lang w:eastAsia="zh-CN"/>
              </w:rPr>
              <w:t>Upon exceeding thresholds on T310</w:t>
            </w:r>
          </w:p>
        </w:tc>
      </w:tr>
      <w:tr w:rsidR="00555E7D" w:rsidRPr="00CB4485" w14:paraId="72629E6C" w14:textId="77777777" w:rsidTr="001920FE">
        <w:tc>
          <w:tcPr>
            <w:tcW w:w="851" w:type="dxa"/>
          </w:tcPr>
          <w:p w14:paraId="3C89B2E4" w14:textId="77777777" w:rsidR="00555E7D" w:rsidRPr="00CB4485" w:rsidRDefault="00555E7D" w:rsidP="001920FE">
            <w:pPr>
              <w:jc w:val="center"/>
              <w:rPr>
                <w:rFonts w:eastAsiaTheme="minorEastAsia"/>
                <w:szCs w:val="20"/>
                <w:lang w:eastAsia="zh-CN"/>
              </w:rPr>
            </w:pPr>
            <w:r w:rsidRPr="00CB4485">
              <w:rPr>
                <w:rFonts w:eastAsiaTheme="minorEastAsia"/>
                <w:szCs w:val="20"/>
                <w:lang w:eastAsia="zh-CN"/>
              </w:rPr>
              <w:t>2</w:t>
            </w:r>
          </w:p>
        </w:tc>
        <w:tc>
          <w:tcPr>
            <w:tcW w:w="5528" w:type="dxa"/>
          </w:tcPr>
          <w:p w14:paraId="09A0A18F" w14:textId="77777777" w:rsidR="00555E7D" w:rsidRPr="00CB4485" w:rsidRDefault="00555E7D" w:rsidP="001920FE">
            <w:pPr>
              <w:rPr>
                <w:rFonts w:eastAsiaTheme="minorEastAsia"/>
                <w:szCs w:val="20"/>
                <w:lang w:eastAsia="zh-CN"/>
              </w:rPr>
            </w:pPr>
            <w:r w:rsidRPr="00CB4485">
              <w:rPr>
                <w:rFonts w:eastAsiaTheme="minorEastAsia"/>
                <w:szCs w:val="20"/>
                <w:lang w:eastAsia="zh-CN"/>
              </w:rPr>
              <w:t>Upon exceeding thresholds on T312</w:t>
            </w:r>
          </w:p>
        </w:tc>
      </w:tr>
      <w:tr w:rsidR="00555E7D" w:rsidRPr="00CB4485" w14:paraId="4DBC3B78" w14:textId="77777777" w:rsidTr="001920FE">
        <w:tc>
          <w:tcPr>
            <w:tcW w:w="851" w:type="dxa"/>
          </w:tcPr>
          <w:p w14:paraId="4C648D45" w14:textId="77777777" w:rsidR="00555E7D" w:rsidRPr="00CB4485" w:rsidRDefault="00555E7D" w:rsidP="001920FE">
            <w:pPr>
              <w:jc w:val="center"/>
              <w:rPr>
                <w:rFonts w:eastAsiaTheme="minorEastAsia"/>
                <w:szCs w:val="20"/>
                <w:lang w:eastAsia="zh-CN"/>
              </w:rPr>
            </w:pPr>
            <w:r w:rsidRPr="00CB4485">
              <w:rPr>
                <w:rFonts w:eastAsiaTheme="minorEastAsia"/>
                <w:szCs w:val="20"/>
                <w:lang w:eastAsia="zh-CN"/>
              </w:rPr>
              <w:t>3</w:t>
            </w:r>
          </w:p>
        </w:tc>
        <w:tc>
          <w:tcPr>
            <w:tcW w:w="5528" w:type="dxa"/>
          </w:tcPr>
          <w:p w14:paraId="488C699B" w14:textId="77777777" w:rsidR="00555E7D" w:rsidRPr="00CB4485" w:rsidRDefault="00555E7D" w:rsidP="001920FE">
            <w:pPr>
              <w:rPr>
                <w:rFonts w:eastAsiaTheme="minorEastAsia"/>
                <w:szCs w:val="20"/>
                <w:lang w:eastAsia="zh-CN"/>
              </w:rPr>
            </w:pPr>
            <w:r w:rsidRPr="00CB4485">
              <w:rPr>
                <w:rFonts w:eastAsiaTheme="minorEastAsia"/>
                <w:szCs w:val="20"/>
                <w:lang w:eastAsia="zh-CN"/>
              </w:rPr>
              <w:t>Upon exceeding thresholds on T304</w:t>
            </w:r>
          </w:p>
        </w:tc>
      </w:tr>
      <w:tr w:rsidR="00555E7D" w:rsidRPr="00CB4485" w14:paraId="300FBFA1" w14:textId="77777777" w:rsidTr="001920FE">
        <w:tc>
          <w:tcPr>
            <w:tcW w:w="851" w:type="dxa"/>
          </w:tcPr>
          <w:p w14:paraId="49425478" w14:textId="77777777" w:rsidR="00555E7D" w:rsidRPr="00CB4485" w:rsidRDefault="00555E7D" w:rsidP="001920FE">
            <w:pPr>
              <w:jc w:val="center"/>
              <w:rPr>
                <w:rFonts w:eastAsiaTheme="minorEastAsia"/>
                <w:szCs w:val="20"/>
                <w:lang w:eastAsia="zh-CN"/>
              </w:rPr>
            </w:pPr>
            <w:r w:rsidRPr="00CB4485">
              <w:rPr>
                <w:rFonts w:eastAsiaTheme="minorEastAsia" w:hint="eastAsia"/>
                <w:szCs w:val="20"/>
                <w:lang w:eastAsia="zh-CN"/>
              </w:rPr>
              <w:t>4</w:t>
            </w:r>
          </w:p>
        </w:tc>
        <w:tc>
          <w:tcPr>
            <w:tcW w:w="5528" w:type="dxa"/>
          </w:tcPr>
          <w:p w14:paraId="10AF4C53" w14:textId="77777777" w:rsidR="00555E7D" w:rsidRPr="00CB4485" w:rsidRDefault="00555E7D" w:rsidP="001920FE">
            <w:pPr>
              <w:rPr>
                <w:rFonts w:eastAsiaTheme="minorEastAsia"/>
                <w:szCs w:val="20"/>
                <w:lang w:eastAsia="zh-CN"/>
              </w:rPr>
            </w:pPr>
            <w:r w:rsidRPr="00CB4485">
              <w:rPr>
                <w:rFonts w:eastAsiaTheme="minorEastAsia"/>
                <w:szCs w:val="20"/>
                <w:lang w:eastAsia="zh-CN"/>
              </w:rPr>
              <w:t>The UE does not log SHR if no triggering conditions are configured</w:t>
            </w:r>
          </w:p>
        </w:tc>
      </w:tr>
    </w:tbl>
    <w:p w14:paraId="75A7287C" w14:textId="08452C3C" w:rsidR="00B11A1A" w:rsidRPr="00EB36D3" w:rsidRDefault="00B11A1A" w:rsidP="00EB36D3">
      <w:pPr>
        <w:pStyle w:val="Observation"/>
        <w:spacing w:beforeLines="50" w:before="120"/>
        <w:ind w:left="0" w:firstLine="0"/>
        <w:rPr>
          <w:rFonts w:ascii="Times New Roman" w:eastAsia="等线" w:hAnsi="Times New Roman"/>
          <w:b w:val="0"/>
          <w:bCs w:val="0"/>
          <w:lang w:val="en-US" w:eastAsia="zh-CN"/>
        </w:rPr>
      </w:pPr>
      <w:r w:rsidRPr="00EB36D3">
        <w:rPr>
          <w:rFonts w:ascii="Times New Roman" w:eastAsia="等线" w:hAnsi="Times New Roman" w:hint="eastAsia"/>
          <w:b w:val="0"/>
          <w:bCs w:val="0"/>
          <w:lang w:val="en-US" w:eastAsia="zh-CN"/>
        </w:rPr>
        <w:t>F</w:t>
      </w:r>
      <w:r w:rsidRPr="00EB36D3">
        <w:rPr>
          <w:rFonts w:ascii="Times New Roman" w:eastAsia="等线" w:hAnsi="Times New Roman"/>
          <w:b w:val="0"/>
          <w:bCs w:val="0"/>
          <w:lang w:val="en-US" w:eastAsia="zh-CN"/>
        </w:rPr>
        <w:t>or the open issue “30</w:t>
      </w:r>
      <w:r w:rsidR="00EB36D3">
        <w:rPr>
          <w:rFonts w:ascii="Times New Roman" w:eastAsia="等线" w:hAnsi="Times New Roman"/>
          <w:b w:val="0"/>
          <w:bCs w:val="0"/>
          <w:lang w:val="en-US" w:eastAsia="zh-CN"/>
        </w:rPr>
        <w:t xml:space="preserve"> </w:t>
      </w:r>
      <w:r w:rsidRPr="00EB36D3">
        <w:rPr>
          <w:rFonts w:ascii="Times New Roman" w:eastAsia="等线" w:hAnsi="Times New Roman"/>
          <w:b w:val="0"/>
          <w:bCs w:val="0"/>
          <w:lang w:val="en-US" w:eastAsia="zh-CN"/>
        </w:rPr>
        <w:t>RAN2 to further discuss configuration aspects of T310/T312/T304 thresholds for SHR triggering conditions.”, it can be seen that thresholds may need some discussions. There are 3 options:</w:t>
      </w:r>
    </w:p>
    <w:p w14:paraId="28C9014D" w14:textId="77777777" w:rsidR="00B11A1A" w:rsidRPr="00F920A4" w:rsidRDefault="00B11A1A" w:rsidP="00F920A4">
      <w:pPr>
        <w:pStyle w:val="Observation"/>
        <w:numPr>
          <w:ilvl w:val="0"/>
          <w:numId w:val="15"/>
        </w:numPr>
        <w:rPr>
          <w:rFonts w:ascii="Times New Roman" w:eastAsia="等线" w:hAnsi="Times New Roman"/>
          <w:b w:val="0"/>
          <w:bCs w:val="0"/>
          <w:lang w:val="en-US" w:eastAsia="zh-CN"/>
        </w:rPr>
      </w:pPr>
      <w:r w:rsidRPr="00F920A4">
        <w:rPr>
          <w:rFonts w:ascii="Times New Roman" w:eastAsia="等线" w:hAnsi="Times New Roman" w:hint="eastAsia"/>
          <w:b w:val="0"/>
          <w:bCs w:val="0"/>
          <w:lang w:val="en-US" w:eastAsia="zh-CN"/>
        </w:rPr>
        <w:t>O</w:t>
      </w:r>
      <w:r w:rsidRPr="00F920A4">
        <w:rPr>
          <w:rFonts w:ascii="Times New Roman" w:eastAsia="等线" w:hAnsi="Times New Roman"/>
          <w:b w:val="0"/>
          <w:bCs w:val="0"/>
          <w:lang w:val="en-US" w:eastAsia="zh-CN"/>
        </w:rPr>
        <w:t>ption 1: Thresholds for T310/T312/T304 can be defined the same as existing values. For example, the thresholds for T310 are one of {ms0, ms50, ms100, ms200, ms500, ms1000, ms2000, ms4000, ms6000}</w:t>
      </w:r>
    </w:p>
    <w:p w14:paraId="4243C24F" w14:textId="77777777" w:rsidR="00B11A1A" w:rsidRPr="00F920A4" w:rsidRDefault="00B11A1A" w:rsidP="00F920A4">
      <w:pPr>
        <w:pStyle w:val="Observation"/>
        <w:numPr>
          <w:ilvl w:val="0"/>
          <w:numId w:val="15"/>
        </w:numPr>
        <w:rPr>
          <w:rFonts w:ascii="Times New Roman" w:eastAsia="等线" w:hAnsi="Times New Roman"/>
          <w:b w:val="0"/>
          <w:bCs w:val="0"/>
          <w:lang w:val="en-US" w:eastAsia="zh-CN"/>
        </w:rPr>
      </w:pPr>
      <w:r w:rsidRPr="00F920A4">
        <w:rPr>
          <w:rFonts w:ascii="Times New Roman" w:eastAsia="等线" w:hAnsi="Times New Roman"/>
          <w:b w:val="0"/>
          <w:bCs w:val="0"/>
          <w:lang w:val="en-US" w:eastAsia="zh-CN"/>
        </w:rPr>
        <w:t>Option 2: Thresholds for T310/T312/T304 can be defined and only some of existing values are used, and FFS on specific values. For example, the thresholds for T310 are one of {ms100, ms1000}</w:t>
      </w:r>
    </w:p>
    <w:p w14:paraId="3C823AA6" w14:textId="20EB2B77" w:rsidR="00B11A1A" w:rsidRPr="00F920A4" w:rsidRDefault="00B11A1A" w:rsidP="00F920A4">
      <w:pPr>
        <w:pStyle w:val="Observation"/>
        <w:numPr>
          <w:ilvl w:val="0"/>
          <w:numId w:val="15"/>
        </w:numPr>
        <w:rPr>
          <w:rFonts w:ascii="Times New Roman" w:eastAsia="等线" w:hAnsi="Times New Roman"/>
          <w:b w:val="0"/>
          <w:bCs w:val="0"/>
          <w:lang w:val="en-US" w:eastAsia="zh-CN"/>
        </w:rPr>
      </w:pPr>
      <w:r w:rsidRPr="00F920A4">
        <w:rPr>
          <w:rFonts w:ascii="Times New Roman" w:eastAsia="等线" w:hAnsi="Times New Roman"/>
          <w:b w:val="0"/>
          <w:bCs w:val="0"/>
          <w:lang w:val="en-US" w:eastAsia="zh-CN"/>
        </w:rPr>
        <w:t xml:space="preserve">Option 3: Defines new values for Thresholds for T310/T312/T304 (which are not listed in existing values), or mix of existing values and new values. For example, the </w:t>
      </w:r>
      <w:r w:rsidR="00712986" w:rsidRPr="00F920A4">
        <w:rPr>
          <w:rFonts w:ascii="Times New Roman" w:eastAsia="等线" w:hAnsi="Times New Roman"/>
          <w:b w:val="0"/>
          <w:bCs w:val="0"/>
          <w:lang w:val="en-US" w:eastAsia="zh-CN"/>
        </w:rPr>
        <w:t>thresholds</w:t>
      </w:r>
      <w:r w:rsidRPr="00F920A4">
        <w:rPr>
          <w:rFonts w:ascii="Times New Roman" w:eastAsia="等线" w:hAnsi="Times New Roman"/>
          <w:b w:val="0"/>
          <w:bCs w:val="0"/>
          <w:lang w:val="en-US" w:eastAsia="zh-CN"/>
        </w:rPr>
        <w:t xml:space="preserve"> for T310 are one of {ms100, ms1000, ms5000}, ms100 and ms1000 are from existing definitions and ms5000 is a new value</w:t>
      </w:r>
    </w:p>
    <w:p w14:paraId="57CCFE8C" w14:textId="4E57CA62" w:rsidR="00F67AFF" w:rsidRDefault="00712986" w:rsidP="00F67AFF">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The majority view for this open issue is to go with option 3,</w:t>
      </w:r>
      <w:r w:rsidR="00E04940">
        <w:rPr>
          <w:rFonts w:ascii="Times New Roman" w:eastAsia="等线" w:hAnsi="Times New Roman"/>
          <w:b w:val="0"/>
          <w:bCs w:val="0"/>
          <w:lang w:val="en-US" w:eastAsia="zh-CN"/>
        </w:rPr>
        <w:t xml:space="preserve"> where the Thresholds are not restricted with existing values</w:t>
      </w:r>
      <w:r w:rsidR="00A94C37">
        <w:rPr>
          <w:rFonts w:ascii="Times New Roman" w:eastAsia="等线" w:hAnsi="Times New Roman"/>
          <w:b w:val="0"/>
          <w:bCs w:val="0"/>
          <w:lang w:val="en-US" w:eastAsia="zh-CN"/>
        </w:rPr>
        <w:t xml:space="preserve"> so that it</w:t>
      </w:r>
      <w:r w:rsidR="0045752A">
        <w:rPr>
          <w:rFonts w:ascii="Times New Roman" w:eastAsia="等线" w:hAnsi="Times New Roman"/>
          <w:b w:val="0"/>
          <w:bCs w:val="0"/>
          <w:lang w:val="en-US" w:eastAsia="zh-CN"/>
        </w:rPr>
        <w:t xml:space="preserve"> offers more flexibility.</w:t>
      </w:r>
      <w:r w:rsidR="00DA6ADA">
        <w:rPr>
          <w:rFonts w:ascii="Times New Roman" w:eastAsia="等线" w:hAnsi="Times New Roman"/>
          <w:b w:val="0"/>
          <w:bCs w:val="0"/>
          <w:lang w:val="en-US" w:eastAsia="zh-CN"/>
        </w:rPr>
        <w:t xml:space="preserve"> However, </w:t>
      </w:r>
      <w:r w:rsidR="004A0C47">
        <w:rPr>
          <w:rFonts w:ascii="Times New Roman" w:eastAsia="等线" w:hAnsi="Times New Roman" w:hint="eastAsia"/>
          <w:b w:val="0"/>
          <w:bCs w:val="0"/>
          <w:lang w:val="en-US" w:eastAsia="zh-CN"/>
        </w:rPr>
        <w:t>it</w:t>
      </w:r>
      <w:r w:rsidR="004A0C47">
        <w:rPr>
          <w:rFonts w:ascii="Times New Roman" w:eastAsia="等线" w:hAnsi="Times New Roman"/>
          <w:b w:val="0"/>
          <w:bCs w:val="0"/>
          <w:lang w:val="en-US" w:eastAsia="zh-CN"/>
        </w:rPr>
        <w:t xml:space="preserve"> is still unclear that which values should be specified for the triggering of SHR</w:t>
      </w:r>
      <w:r w:rsidR="00F67AFF">
        <w:rPr>
          <w:rFonts w:ascii="Times New Roman" w:eastAsia="等线" w:hAnsi="Times New Roman"/>
          <w:b w:val="0"/>
          <w:bCs w:val="0"/>
          <w:lang w:val="en-US" w:eastAsia="zh-CN"/>
        </w:rPr>
        <w:t xml:space="preserve">. Since T310/T312/T304 all have different range of values, if RAN2 decides to specify thresholds for each specific timer value, a tremendous of specification efforts are needed. </w:t>
      </w:r>
    </w:p>
    <w:tbl>
      <w:tblPr>
        <w:tblStyle w:val="a7"/>
        <w:tblW w:w="0" w:type="auto"/>
        <w:tblLook w:val="04A0" w:firstRow="1" w:lastRow="0" w:firstColumn="1" w:lastColumn="0" w:noHBand="0" w:noVBand="1"/>
      </w:tblPr>
      <w:tblGrid>
        <w:gridCol w:w="9060"/>
      </w:tblGrid>
      <w:tr w:rsidR="004A0C47" w14:paraId="08DE5F4F" w14:textId="77777777" w:rsidTr="004A0C47">
        <w:tc>
          <w:tcPr>
            <w:tcW w:w="9060" w:type="dxa"/>
          </w:tcPr>
          <w:p w14:paraId="55FB1232" w14:textId="77777777" w:rsidR="004A0C47" w:rsidRDefault="004A0C47" w:rsidP="004A0C47">
            <w:pPr>
              <w:pStyle w:val="PL"/>
            </w:pPr>
            <w:r>
              <w:t xml:space="preserve">t310  </w:t>
            </w:r>
            <w:r>
              <w:rPr>
                <w:color w:val="993366"/>
              </w:rPr>
              <w:t>ENUMERATED</w:t>
            </w:r>
            <w:r>
              <w:t xml:space="preserve"> {ms0, ms50, ms100, ms200, ms500, ms1000, ms2000, ms4000, ms6000},</w:t>
            </w:r>
          </w:p>
          <w:p w14:paraId="1BF5E05B" w14:textId="77777777" w:rsidR="004A0C47" w:rsidRDefault="004A0C47" w:rsidP="004A0C47">
            <w:pPr>
              <w:pStyle w:val="PL"/>
            </w:pPr>
            <w:r>
              <w:t xml:space="preserve">t304  </w:t>
            </w:r>
            <w:r>
              <w:rPr>
                <w:color w:val="993366"/>
              </w:rPr>
              <w:t>ENUMERATED</w:t>
            </w:r>
            <w:r>
              <w:t xml:space="preserve"> {ms50, ms100, ms150, ms200, ms500, ms1000, ms2000, ms10000},</w:t>
            </w:r>
          </w:p>
          <w:p w14:paraId="09291A30" w14:textId="28CDB68C" w:rsidR="004A0C47" w:rsidRPr="004A0C47" w:rsidRDefault="004A0C47" w:rsidP="004A0C47">
            <w:pPr>
              <w:pStyle w:val="PL"/>
            </w:pPr>
            <w:r>
              <w:t xml:space="preserve">T312-r16 ::=   </w:t>
            </w:r>
            <w:r>
              <w:rPr>
                <w:color w:val="993366"/>
              </w:rPr>
              <w:t>ENUMERATED</w:t>
            </w:r>
            <w:r>
              <w:t xml:space="preserve"> { ms0, ms50, ms100, ms200, ms300, ms400, ms500, ms1000}</w:t>
            </w:r>
          </w:p>
        </w:tc>
      </w:tr>
    </w:tbl>
    <w:p w14:paraId="78C185DE" w14:textId="59530D0A" w:rsidR="00A84C9E" w:rsidRPr="003973C4" w:rsidRDefault="00C50D73" w:rsidP="004A0C47">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For instance, </w:t>
      </w:r>
      <w:r w:rsidR="00814257">
        <w:rPr>
          <w:rFonts w:ascii="Times New Roman" w:eastAsia="等线" w:hAnsi="Times New Roman"/>
          <w:b w:val="0"/>
          <w:bCs w:val="0"/>
          <w:lang w:val="en-US" w:eastAsia="zh-CN"/>
        </w:rPr>
        <w:t>the threshold to trigger SHR should be under 500ms</w:t>
      </w:r>
      <w:r w:rsidR="00E72ECC">
        <w:rPr>
          <w:rFonts w:ascii="Times New Roman" w:eastAsia="等线" w:hAnsi="Times New Roman"/>
          <w:b w:val="0"/>
          <w:bCs w:val="0"/>
          <w:lang w:val="en-US" w:eastAsia="zh-CN"/>
        </w:rPr>
        <w:t>,</w:t>
      </w:r>
      <w:r w:rsidR="00EC6502" w:rsidRPr="00EC6502">
        <w:rPr>
          <w:rFonts w:ascii="Times New Roman" w:eastAsia="等线" w:hAnsi="Times New Roman"/>
          <w:b w:val="0"/>
          <w:bCs w:val="0"/>
          <w:lang w:val="en-US" w:eastAsia="zh-CN"/>
        </w:rPr>
        <w:t xml:space="preserve"> </w:t>
      </w:r>
      <w:r w:rsidR="00EC6502">
        <w:rPr>
          <w:rFonts w:ascii="Times New Roman" w:eastAsia="等线" w:hAnsi="Times New Roman"/>
          <w:b w:val="0"/>
          <w:bCs w:val="0"/>
          <w:lang w:val="en-US" w:eastAsia="zh-CN"/>
        </w:rPr>
        <w:t>assume gNB sets T304 to 500ms</w:t>
      </w:r>
      <w:r w:rsidR="00814257">
        <w:rPr>
          <w:rFonts w:ascii="Times New Roman" w:eastAsia="等线" w:hAnsi="Times New Roman"/>
          <w:b w:val="0"/>
          <w:bCs w:val="0"/>
          <w:lang w:val="en-US" w:eastAsia="zh-CN"/>
        </w:rPr>
        <w:t xml:space="preserve">. </w:t>
      </w:r>
      <w:r w:rsidR="00F95A1C">
        <w:rPr>
          <w:rFonts w:ascii="Times New Roman" w:eastAsia="等线" w:hAnsi="Times New Roman"/>
          <w:b w:val="0"/>
          <w:bCs w:val="0"/>
          <w:lang w:val="en-US" w:eastAsia="zh-CN"/>
        </w:rPr>
        <w:t>Therefore</w:t>
      </w:r>
      <w:r w:rsidR="006820D1">
        <w:rPr>
          <w:rFonts w:ascii="Times New Roman" w:eastAsia="等线" w:hAnsi="Times New Roman"/>
          <w:b w:val="0"/>
          <w:bCs w:val="0"/>
          <w:lang w:val="en-US" w:eastAsia="zh-CN"/>
        </w:rPr>
        <w:t>,</w:t>
      </w:r>
      <w:r w:rsidR="00814257">
        <w:rPr>
          <w:rFonts w:ascii="Times New Roman" w:eastAsia="等线" w:hAnsi="Times New Roman"/>
          <w:b w:val="0"/>
          <w:bCs w:val="0"/>
          <w:lang w:val="en-US" w:eastAsia="zh-CN"/>
        </w:rPr>
        <w:t xml:space="preserve"> we need to design a series of thresholds under the category of 500ms, such as </w:t>
      </w:r>
      <w:r w:rsidR="00814257" w:rsidRPr="00814257">
        <w:rPr>
          <w:rFonts w:ascii="Times New Roman" w:eastAsia="等线" w:hAnsi="Times New Roman"/>
          <w:b w:val="0"/>
          <w:bCs w:val="0"/>
          <w:i/>
          <w:iCs/>
          <w:lang w:val="en-US" w:eastAsia="zh-CN"/>
        </w:rPr>
        <w:t>T3</w:t>
      </w:r>
      <w:r w:rsidR="00BF652C">
        <w:rPr>
          <w:rFonts w:ascii="Times New Roman" w:eastAsia="等线" w:hAnsi="Times New Roman"/>
          <w:b w:val="0"/>
          <w:bCs w:val="0"/>
          <w:i/>
          <w:iCs/>
          <w:lang w:val="en-US" w:eastAsia="zh-CN"/>
        </w:rPr>
        <w:t>04</w:t>
      </w:r>
      <w:r w:rsidR="00814257" w:rsidRPr="00814257">
        <w:rPr>
          <w:rFonts w:ascii="Times New Roman" w:eastAsia="等线" w:hAnsi="Times New Roman"/>
          <w:b w:val="0"/>
          <w:bCs w:val="0"/>
          <w:i/>
          <w:iCs/>
          <w:lang w:val="en-US" w:eastAsia="zh-CN"/>
        </w:rPr>
        <w:t xml:space="preserve">_500_Threshold </w:t>
      </w:r>
      <w:r w:rsidR="00814257">
        <w:rPr>
          <w:rFonts w:ascii="Times New Roman" w:eastAsia="等线" w:hAnsi="Times New Roman"/>
          <w:b w:val="0"/>
          <w:bCs w:val="0"/>
          <w:lang w:val="en-US" w:eastAsia="zh-CN"/>
        </w:rPr>
        <w:t>= {100, 200, 300, 400}</w:t>
      </w:r>
      <w:r w:rsidR="0017142E">
        <w:rPr>
          <w:rFonts w:ascii="Times New Roman" w:eastAsia="等线" w:hAnsi="Times New Roman"/>
          <w:b w:val="0"/>
          <w:bCs w:val="0"/>
          <w:lang w:val="en-US" w:eastAsia="zh-CN"/>
        </w:rPr>
        <w:t xml:space="preserve">. </w:t>
      </w:r>
      <w:r w:rsidR="00E72ECC">
        <w:rPr>
          <w:rFonts w:ascii="Times New Roman" w:eastAsia="等线" w:hAnsi="Times New Roman"/>
          <w:b w:val="0"/>
          <w:bCs w:val="0"/>
          <w:lang w:val="en-US" w:eastAsia="zh-CN"/>
        </w:rPr>
        <w:t>But this set of thresholds may not be suitable for the other candidate values of T304, e.g., when T304 is set to 100</w:t>
      </w:r>
      <w:r w:rsidR="00CF1367">
        <w:rPr>
          <w:rFonts w:ascii="Times New Roman" w:eastAsia="等线" w:hAnsi="Times New Roman"/>
          <w:b w:val="0"/>
          <w:bCs w:val="0"/>
          <w:lang w:val="en-US" w:eastAsia="zh-CN"/>
        </w:rPr>
        <w:t>ms</w:t>
      </w:r>
      <w:r w:rsidR="00E72ECC">
        <w:rPr>
          <w:rFonts w:ascii="Times New Roman" w:eastAsia="等线" w:hAnsi="Times New Roman"/>
          <w:b w:val="0"/>
          <w:bCs w:val="0"/>
          <w:lang w:val="en-US" w:eastAsia="zh-CN"/>
        </w:rPr>
        <w:t xml:space="preserve">, another set of values should be defined for </w:t>
      </w:r>
      <w:r w:rsidR="00E72ECC" w:rsidRPr="00814257">
        <w:rPr>
          <w:rFonts w:ascii="Times New Roman" w:eastAsia="等线" w:hAnsi="Times New Roman"/>
          <w:b w:val="0"/>
          <w:bCs w:val="0"/>
          <w:i/>
          <w:iCs/>
          <w:lang w:val="en-US" w:eastAsia="zh-CN"/>
        </w:rPr>
        <w:t>T3</w:t>
      </w:r>
      <w:r w:rsidR="00E72ECC">
        <w:rPr>
          <w:rFonts w:ascii="Times New Roman" w:eastAsia="等线" w:hAnsi="Times New Roman"/>
          <w:b w:val="0"/>
          <w:bCs w:val="0"/>
          <w:i/>
          <w:iCs/>
          <w:lang w:val="en-US" w:eastAsia="zh-CN"/>
        </w:rPr>
        <w:t>04</w:t>
      </w:r>
      <w:r w:rsidR="00E72ECC" w:rsidRPr="00814257">
        <w:rPr>
          <w:rFonts w:ascii="Times New Roman" w:eastAsia="等线" w:hAnsi="Times New Roman"/>
          <w:b w:val="0"/>
          <w:bCs w:val="0"/>
          <w:i/>
          <w:iCs/>
          <w:lang w:val="en-US" w:eastAsia="zh-CN"/>
        </w:rPr>
        <w:t>_</w:t>
      </w:r>
      <w:r w:rsidR="00E72ECC">
        <w:rPr>
          <w:rFonts w:ascii="Times New Roman" w:eastAsia="等线" w:hAnsi="Times New Roman"/>
          <w:b w:val="0"/>
          <w:bCs w:val="0"/>
          <w:i/>
          <w:iCs/>
          <w:lang w:val="en-US" w:eastAsia="zh-CN"/>
        </w:rPr>
        <w:t>1</w:t>
      </w:r>
      <w:r w:rsidR="00E72ECC" w:rsidRPr="00814257">
        <w:rPr>
          <w:rFonts w:ascii="Times New Roman" w:eastAsia="等线" w:hAnsi="Times New Roman"/>
          <w:b w:val="0"/>
          <w:bCs w:val="0"/>
          <w:i/>
          <w:iCs/>
          <w:lang w:val="en-US" w:eastAsia="zh-CN"/>
        </w:rPr>
        <w:t>00_Threshold</w:t>
      </w:r>
      <w:r w:rsidR="003973C4">
        <w:rPr>
          <w:rFonts w:ascii="Times New Roman" w:eastAsia="等线" w:hAnsi="Times New Roman"/>
          <w:b w:val="0"/>
          <w:bCs w:val="0"/>
          <w:lang w:val="en-US" w:eastAsia="zh-CN"/>
        </w:rPr>
        <w:t xml:space="preserve">. This </w:t>
      </w:r>
      <w:r w:rsidR="00083B3D">
        <w:rPr>
          <w:rFonts w:ascii="Times New Roman" w:eastAsia="等线" w:hAnsi="Times New Roman"/>
          <w:b w:val="0"/>
          <w:bCs w:val="0"/>
          <w:lang w:val="en-US" w:eastAsia="zh-CN"/>
        </w:rPr>
        <w:t>implies</w:t>
      </w:r>
      <w:r w:rsidR="003973C4">
        <w:rPr>
          <w:rFonts w:ascii="Times New Roman" w:eastAsia="等线" w:hAnsi="Times New Roman"/>
          <w:b w:val="0"/>
          <w:bCs w:val="0"/>
          <w:lang w:val="en-US" w:eastAsia="zh-CN"/>
        </w:rPr>
        <w:t xml:space="preserve"> each of the candidate value </w:t>
      </w:r>
      <w:r w:rsidR="00D270E3">
        <w:rPr>
          <w:rFonts w:ascii="Times New Roman" w:eastAsia="等线" w:hAnsi="Times New Roman"/>
          <w:b w:val="0"/>
          <w:bCs w:val="0"/>
          <w:lang w:val="en-US" w:eastAsia="zh-CN"/>
        </w:rPr>
        <w:t>of</w:t>
      </w:r>
      <w:r w:rsidR="003973C4">
        <w:rPr>
          <w:rFonts w:ascii="Times New Roman" w:eastAsia="等线" w:hAnsi="Times New Roman"/>
          <w:b w:val="0"/>
          <w:bCs w:val="0"/>
          <w:lang w:val="en-US" w:eastAsia="zh-CN"/>
        </w:rPr>
        <w:t xml:space="preserve"> T304 should be associated with a dedicated set of thresholds, </w:t>
      </w:r>
      <w:r w:rsidR="00CF1367">
        <w:rPr>
          <w:rFonts w:ascii="Times New Roman" w:eastAsia="等线" w:hAnsi="Times New Roman"/>
          <w:b w:val="0"/>
          <w:bCs w:val="0"/>
          <w:lang w:val="en-US" w:eastAsia="zh-CN"/>
        </w:rPr>
        <w:t>the benchmark for designing these values</w:t>
      </w:r>
      <w:r w:rsidR="0079753D">
        <w:rPr>
          <w:rFonts w:ascii="Times New Roman" w:eastAsia="等线" w:hAnsi="Times New Roman"/>
          <w:b w:val="0"/>
          <w:bCs w:val="0"/>
          <w:lang w:val="en-US" w:eastAsia="zh-CN"/>
        </w:rPr>
        <w:t xml:space="preserve"> may</w:t>
      </w:r>
      <w:r w:rsidR="00C64F77">
        <w:rPr>
          <w:rFonts w:ascii="Times New Roman" w:eastAsia="等线" w:hAnsi="Times New Roman"/>
          <w:b w:val="0"/>
          <w:bCs w:val="0"/>
          <w:lang w:val="en-US" w:eastAsia="zh-CN"/>
        </w:rPr>
        <w:t xml:space="preserve"> even</w:t>
      </w:r>
      <w:r w:rsidR="0079753D">
        <w:rPr>
          <w:rFonts w:ascii="Times New Roman" w:eastAsia="等线" w:hAnsi="Times New Roman"/>
          <w:b w:val="0"/>
          <w:bCs w:val="0"/>
          <w:lang w:val="en-US" w:eastAsia="zh-CN"/>
        </w:rPr>
        <w:t xml:space="preserve"> vary from case to case</w:t>
      </w:r>
      <w:r w:rsidR="00D270E3">
        <w:rPr>
          <w:rFonts w:ascii="Times New Roman" w:eastAsia="等线" w:hAnsi="Times New Roman"/>
          <w:b w:val="0"/>
          <w:bCs w:val="0"/>
          <w:lang w:val="en-US" w:eastAsia="zh-CN"/>
        </w:rPr>
        <w:t xml:space="preserve">. </w:t>
      </w:r>
      <w:r w:rsidR="00B63605">
        <w:rPr>
          <w:rFonts w:ascii="Times New Roman" w:eastAsia="等线" w:hAnsi="Times New Roman"/>
          <w:b w:val="0"/>
          <w:bCs w:val="0"/>
          <w:lang w:val="en-US" w:eastAsia="zh-CN"/>
        </w:rPr>
        <w:t>However</w:t>
      </w:r>
      <w:r w:rsidR="00D270E3">
        <w:rPr>
          <w:rFonts w:ascii="Times New Roman" w:eastAsia="等线" w:hAnsi="Times New Roman"/>
          <w:b w:val="0"/>
          <w:bCs w:val="0"/>
          <w:lang w:val="en-US" w:eastAsia="zh-CN"/>
        </w:rPr>
        <w:t xml:space="preserve">, </w:t>
      </w:r>
      <w:r w:rsidR="00B63605">
        <w:rPr>
          <w:rFonts w:ascii="Times New Roman" w:eastAsia="等线" w:hAnsi="Times New Roman"/>
          <w:b w:val="0"/>
          <w:bCs w:val="0"/>
          <w:lang w:val="en-US" w:eastAsia="zh-CN"/>
        </w:rPr>
        <w:t>this is not the end as we still have two more timers</w:t>
      </w:r>
      <w:r w:rsidR="00147ED0">
        <w:rPr>
          <w:rFonts w:ascii="Times New Roman" w:eastAsia="等线" w:hAnsi="Times New Roman"/>
          <w:b w:val="0"/>
          <w:bCs w:val="0"/>
          <w:lang w:val="en-US" w:eastAsia="zh-CN"/>
        </w:rPr>
        <w:t xml:space="preserve"> (T310 and T312)</w:t>
      </w:r>
      <w:r w:rsidR="00B63605">
        <w:rPr>
          <w:rFonts w:ascii="Times New Roman" w:eastAsia="等线" w:hAnsi="Times New Roman"/>
          <w:b w:val="0"/>
          <w:bCs w:val="0"/>
          <w:lang w:val="en-US" w:eastAsia="zh-CN"/>
        </w:rPr>
        <w:t xml:space="preserve"> that should be taken into account</w:t>
      </w:r>
      <w:r w:rsidR="00D270E3">
        <w:rPr>
          <w:rFonts w:ascii="Times New Roman" w:eastAsia="等线" w:hAnsi="Times New Roman"/>
          <w:b w:val="0"/>
          <w:bCs w:val="0"/>
          <w:lang w:val="en-US" w:eastAsia="zh-CN"/>
        </w:rPr>
        <w:t>.</w:t>
      </w:r>
      <w:r w:rsidR="00951789">
        <w:rPr>
          <w:rFonts w:ascii="Times New Roman" w:eastAsia="等线" w:hAnsi="Times New Roman"/>
          <w:b w:val="0"/>
          <w:bCs w:val="0"/>
          <w:lang w:val="en-US" w:eastAsia="zh-CN"/>
        </w:rPr>
        <w:t xml:space="preserve"> In short, </w:t>
      </w:r>
      <w:r w:rsidR="00A71F77">
        <w:rPr>
          <w:rFonts w:ascii="Times New Roman" w:eastAsia="等线" w:hAnsi="Times New Roman"/>
          <w:b w:val="0"/>
          <w:bCs w:val="0"/>
          <w:lang w:val="en-US" w:eastAsia="zh-CN"/>
        </w:rPr>
        <w:t xml:space="preserve">to </w:t>
      </w:r>
      <w:r w:rsidR="00951789">
        <w:rPr>
          <w:rFonts w:ascii="Times New Roman" w:eastAsia="等线" w:hAnsi="Times New Roman"/>
          <w:b w:val="0"/>
          <w:bCs w:val="0"/>
          <w:lang w:val="en-US" w:eastAsia="zh-CN"/>
        </w:rPr>
        <w:t>defin</w:t>
      </w:r>
      <w:r w:rsidR="00A71F77">
        <w:rPr>
          <w:rFonts w:ascii="Times New Roman" w:eastAsia="等线" w:hAnsi="Times New Roman"/>
          <w:b w:val="0"/>
          <w:bCs w:val="0"/>
          <w:lang w:val="en-US" w:eastAsia="zh-CN"/>
        </w:rPr>
        <w:t>e</w:t>
      </w:r>
      <w:r w:rsidR="00951789">
        <w:rPr>
          <w:rFonts w:ascii="Times New Roman" w:eastAsia="等线" w:hAnsi="Times New Roman"/>
          <w:b w:val="0"/>
          <w:bCs w:val="0"/>
          <w:lang w:val="en-US" w:eastAsia="zh-CN"/>
        </w:rPr>
        <w:t xml:space="preserve"> specific values for each candidate timer value</w:t>
      </w:r>
      <w:r w:rsidR="00D270E3">
        <w:rPr>
          <w:rFonts w:ascii="Times New Roman" w:eastAsia="等线" w:hAnsi="Times New Roman"/>
          <w:b w:val="0"/>
          <w:bCs w:val="0"/>
          <w:lang w:val="en-US" w:eastAsia="zh-CN"/>
        </w:rPr>
        <w:t xml:space="preserve"> would somehow </w:t>
      </w:r>
      <w:r w:rsidR="00E07F21">
        <w:rPr>
          <w:rFonts w:ascii="Times New Roman" w:eastAsia="等线" w:hAnsi="Times New Roman"/>
          <w:b w:val="0"/>
          <w:bCs w:val="0"/>
          <w:lang w:val="en-US" w:eastAsia="zh-CN"/>
        </w:rPr>
        <w:t>lead to</w:t>
      </w:r>
      <w:r w:rsidR="00F24D10">
        <w:rPr>
          <w:rFonts w:ascii="Times New Roman" w:eastAsia="等线" w:hAnsi="Times New Roman"/>
          <w:b w:val="0"/>
          <w:bCs w:val="0"/>
          <w:lang w:val="en-US" w:eastAsia="zh-CN"/>
        </w:rPr>
        <w:t xml:space="preserve"> the use of</w:t>
      </w:r>
      <w:r w:rsidR="00D270E3">
        <w:rPr>
          <w:rFonts w:ascii="Times New Roman" w:eastAsia="等线" w:hAnsi="Times New Roman"/>
          <w:b w:val="0"/>
          <w:bCs w:val="0"/>
          <w:lang w:val="en-US" w:eastAsia="zh-CN"/>
        </w:rPr>
        <w:t xml:space="preserve"> a bunch of new IEs </w:t>
      </w:r>
      <w:r w:rsidR="00E07F21">
        <w:rPr>
          <w:rFonts w:ascii="Times New Roman" w:eastAsia="等线" w:hAnsi="Times New Roman"/>
          <w:b w:val="0"/>
          <w:bCs w:val="0"/>
          <w:lang w:val="en-US" w:eastAsia="zh-CN"/>
        </w:rPr>
        <w:t>sharing redundant functions of</w:t>
      </w:r>
      <w:r w:rsidR="00F24D10">
        <w:rPr>
          <w:rFonts w:ascii="Times New Roman" w:eastAsia="等线" w:hAnsi="Times New Roman"/>
          <w:b w:val="0"/>
          <w:bCs w:val="0"/>
          <w:lang w:val="en-US" w:eastAsia="zh-CN"/>
        </w:rPr>
        <w:t xml:space="preserve"> </w:t>
      </w:r>
      <w:r w:rsidR="00D270E3">
        <w:rPr>
          <w:rFonts w:ascii="Times New Roman" w:eastAsia="等线" w:hAnsi="Times New Roman"/>
          <w:b w:val="0"/>
          <w:bCs w:val="0"/>
          <w:lang w:val="en-US" w:eastAsia="zh-CN"/>
        </w:rPr>
        <w:t>indicat</w:t>
      </w:r>
      <w:r w:rsidR="00F24D10">
        <w:rPr>
          <w:rFonts w:ascii="Times New Roman" w:eastAsia="等线" w:hAnsi="Times New Roman"/>
          <w:b w:val="0"/>
          <w:bCs w:val="0"/>
          <w:lang w:val="en-US" w:eastAsia="zh-CN"/>
        </w:rPr>
        <w:t>ing</w:t>
      </w:r>
      <w:r w:rsidR="00D270E3">
        <w:rPr>
          <w:rFonts w:ascii="Times New Roman" w:eastAsia="等线" w:hAnsi="Times New Roman"/>
          <w:b w:val="0"/>
          <w:bCs w:val="0"/>
          <w:lang w:val="en-US" w:eastAsia="zh-CN"/>
        </w:rPr>
        <w:t xml:space="preserve"> the</w:t>
      </w:r>
      <w:r w:rsidR="00F24D10">
        <w:rPr>
          <w:rFonts w:ascii="Times New Roman" w:eastAsia="等线" w:hAnsi="Times New Roman"/>
          <w:b w:val="0"/>
          <w:bCs w:val="0"/>
          <w:lang w:val="en-US" w:eastAsia="zh-CN"/>
        </w:rPr>
        <w:t xml:space="preserve"> </w:t>
      </w:r>
      <w:r w:rsidR="00D270E3">
        <w:rPr>
          <w:rFonts w:ascii="Times New Roman" w:eastAsia="等线" w:hAnsi="Times New Roman"/>
          <w:b w:val="0"/>
          <w:bCs w:val="0"/>
          <w:lang w:val="en-US" w:eastAsia="zh-CN"/>
        </w:rPr>
        <w:t>triggering conditions.</w:t>
      </w:r>
    </w:p>
    <w:p w14:paraId="04066820" w14:textId="05EF3764" w:rsidR="002D610B" w:rsidRDefault="00A807F9" w:rsidP="002D610B">
      <w:pPr>
        <w:pStyle w:val="Observation"/>
        <w:numPr>
          <w:ilvl w:val="0"/>
          <w:numId w:val="9"/>
        </w:numPr>
        <w:ind w:left="1701" w:hanging="1701"/>
        <w:rPr>
          <w:rFonts w:ascii="Times New Roman" w:hAnsi="Times New Roman"/>
          <w:lang w:val="en-US"/>
        </w:rPr>
      </w:pPr>
      <w:bookmarkStart w:id="24" w:name="_Ref78470474"/>
      <w:r>
        <w:rPr>
          <w:rFonts w:ascii="Times New Roman" w:hAnsi="Times New Roman"/>
          <w:lang w:val="en-US"/>
        </w:rPr>
        <w:t>If explicit values are used, e</w:t>
      </w:r>
      <w:r w:rsidR="00ED1477" w:rsidRPr="00ED1477">
        <w:rPr>
          <w:rFonts w:ascii="Times New Roman" w:hAnsi="Times New Roman"/>
          <w:lang w:val="en-US"/>
        </w:rPr>
        <w:t xml:space="preserve">ach of the candidate value of </w:t>
      </w:r>
      <w:r w:rsidR="00B4794B" w:rsidRPr="00B4794B">
        <w:rPr>
          <w:rFonts w:ascii="Times New Roman" w:hAnsi="Times New Roman" w:hint="eastAsia"/>
          <w:lang w:val="en-US"/>
        </w:rPr>
        <w:t>tim</w:t>
      </w:r>
      <w:r w:rsidR="00B4794B">
        <w:rPr>
          <w:rFonts w:ascii="Times New Roman" w:hAnsi="Times New Roman"/>
          <w:lang w:val="en-US"/>
        </w:rPr>
        <w:t xml:space="preserve">er (T310/T312/T304) </w:t>
      </w:r>
      <w:r w:rsidR="005F2513">
        <w:rPr>
          <w:rFonts w:ascii="Times New Roman" w:hAnsi="Times New Roman"/>
          <w:lang w:val="en-US"/>
        </w:rPr>
        <w:t>needs to</w:t>
      </w:r>
      <w:r w:rsidR="00ED1477" w:rsidRPr="00ED1477">
        <w:rPr>
          <w:rFonts w:ascii="Times New Roman" w:hAnsi="Times New Roman"/>
          <w:lang w:val="en-US"/>
        </w:rPr>
        <w:t xml:space="preserve"> be associated with a dedicated set of thresholds</w:t>
      </w:r>
      <w:r w:rsidR="005F2513">
        <w:rPr>
          <w:rFonts w:ascii="Times New Roman" w:hAnsi="Times New Roman"/>
          <w:lang w:val="en-US"/>
        </w:rPr>
        <w:t xml:space="preserve"> (for triggering SHR)</w:t>
      </w:r>
      <w:r w:rsidR="00E70AD5">
        <w:rPr>
          <w:rFonts w:ascii="Times New Roman" w:hAnsi="Times New Roman"/>
          <w:lang w:val="en-US"/>
        </w:rPr>
        <w:t>,</w:t>
      </w:r>
      <w:r w:rsidR="00E70AD5" w:rsidRPr="00E70AD5">
        <w:rPr>
          <w:rFonts w:ascii="Times New Roman" w:hAnsi="Times New Roman"/>
          <w:lang w:val="en-US"/>
        </w:rPr>
        <w:t xml:space="preserve"> a tremendous of specification efforts are needed</w:t>
      </w:r>
      <w:r w:rsidR="00E70AD5">
        <w:rPr>
          <w:rFonts w:ascii="Times New Roman" w:hAnsi="Times New Roman"/>
          <w:lang w:val="en-US"/>
        </w:rPr>
        <w:t>.</w:t>
      </w:r>
      <w:bookmarkEnd w:id="24"/>
    </w:p>
    <w:p w14:paraId="3114BC96" w14:textId="681A3588" w:rsidR="00990259" w:rsidRDefault="00C13C4A" w:rsidP="002D610B">
      <w:pPr>
        <w:pStyle w:val="Observation"/>
        <w:numPr>
          <w:ilvl w:val="0"/>
          <w:numId w:val="9"/>
        </w:numPr>
        <w:ind w:left="1701" w:hanging="1701"/>
        <w:rPr>
          <w:rFonts w:ascii="Times New Roman" w:hAnsi="Times New Roman"/>
          <w:lang w:val="en-US"/>
        </w:rPr>
      </w:pPr>
      <w:bookmarkStart w:id="25" w:name="_Ref78470477"/>
      <w:r>
        <w:rPr>
          <w:rFonts w:ascii="Times New Roman" w:hAnsi="Times New Roman"/>
          <w:lang w:val="en-US"/>
        </w:rPr>
        <w:t>T</w:t>
      </w:r>
      <w:r w:rsidR="003A15C5" w:rsidRPr="003A15C5">
        <w:rPr>
          <w:rFonts w:ascii="Times New Roman" w:hAnsi="Times New Roman"/>
          <w:lang w:val="en-US"/>
        </w:rPr>
        <w:t>o define specific values for each candidate timer value would somehow lead to the use of a bunch of new IEs sharing redundant functions of indicating the triggering conditions.</w:t>
      </w:r>
      <w:bookmarkEnd w:id="25"/>
    </w:p>
    <w:p w14:paraId="500F333D" w14:textId="4EFB394D" w:rsidR="00555E7D" w:rsidRPr="00FF7514" w:rsidRDefault="003A57D5" w:rsidP="00BE3612">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The use of percentage,</w:t>
      </w:r>
      <w:r>
        <w:rPr>
          <w:rFonts w:ascii="Times New Roman" w:eastAsia="等线" w:hAnsi="Times New Roman" w:hint="eastAsia"/>
          <w:b w:val="0"/>
          <w:bCs w:val="0"/>
          <w:lang w:val="en-US" w:eastAsia="zh-CN"/>
        </w:rPr>
        <w:t xml:space="preserve"> </w:t>
      </w:r>
      <w:r>
        <w:rPr>
          <w:rFonts w:ascii="Times New Roman" w:eastAsia="等线" w:hAnsi="Times New Roman"/>
          <w:b w:val="0"/>
          <w:bCs w:val="0"/>
          <w:lang w:val="en-US" w:eastAsia="zh-CN"/>
        </w:rPr>
        <w:t>a</w:t>
      </w:r>
      <w:r w:rsidR="00C15DE9">
        <w:rPr>
          <w:rFonts w:ascii="Times New Roman" w:eastAsia="等线" w:hAnsi="Times New Roman"/>
          <w:b w:val="0"/>
          <w:bCs w:val="0"/>
          <w:lang w:val="en-US" w:eastAsia="zh-CN"/>
        </w:rPr>
        <w:t xml:space="preserve">s also </w:t>
      </w:r>
      <w:r w:rsidR="00B32032">
        <w:rPr>
          <w:rFonts w:ascii="Times New Roman" w:eastAsia="等线" w:hAnsi="Times New Roman"/>
          <w:b w:val="0"/>
          <w:bCs w:val="0"/>
          <w:lang w:val="en-US" w:eastAsia="zh-CN"/>
        </w:rPr>
        <w:t>suggested</w:t>
      </w:r>
      <w:r w:rsidR="00C15DE9">
        <w:rPr>
          <w:rFonts w:ascii="Times New Roman" w:eastAsia="等线" w:hAnsi="Times New Roman"/>
          <w:b w:val="0"/>
          <w:bCs w:val="0"/>
          <w:lang w:val="en-US" w:eastAsia="zh-CN"/>
        </w:rPr>
        <w:t xml:space="preserve"> by other companies</w:t>
      </w:r>
      <w:r>
        <w:rPr>
          <w:rFonts w:ascii="Times New Roman" w:eastAsia="等线" w:hAnsi="Times New Roman"/>
          <w:b w:val="0"/>
          <w:bCs w:val="0"/>
          <w:lang w:val="en-US" w:eastAsia="zh-CN"/>
        </w:rPr>
        <w:t>,</w:t>
      </w:r>
      <w:r w:rsidR="00FB0FE4">
        <w:rPr>
          <w:rFonts w:ascii="Times New Roman" w:eastAsia="等线" w:hAnsi="Times New Roman"/>
          <w:b w:val="0"/>
          <w:bCs w:val="0"/>
          <w:lang w:val="en-US" w:eastAsia="zh-CN"/>
        </w:rPr>
        <w:t xml:space="preserve"> </w:t>
      </w:r>
      <w:r w:rsidR="001A4CDF">
        <w:rPr>
          <w:rFonts w:ascii="Times New Roman" w:eastAsia="等线" w:hAnsi="Times New Roman"/>
          <w:b w:val="0"/>
          <w:bCs w:val="0"/>
          <w:lang w:val="en-US" w:eastAsia="zh-CN"/>
        </w:rPr>
        <w:t>is a simple and elegant method to achieve the same goal</w:t>
      </w:r>
      <w:r w:rsidR="007112F6">
        <w:rPr>
          <w:rFonts w:ascii="Times New Roman" w:eastAsia="等线" w:hAnsi="Times New Roman"/>
          <w:b w:val="0"/>
          <w:bCs w:val="0"/>
          <w:lang w:val="en-US" w:eastAsia="zh-CN"/>
        </w:rPr>
        <w:t xml:space="preserve">. </w:t>
      </w:r>
      <w:r w:rsidR="007E7236">
        <w:rPr>
          <w:rFonts w:ascii="Times New Roman" w:eastAsia="等线" w:hAnsi="Times New Roman"/>
          <w:b w:val="0"/>
          <w:bCs w:val="0"/>
          <w:lang w:val="en-US" w:eastAsia="zh-CN"/>
        </w:rPr>
        <w:t>One specific example is given below for further illustration</w:t>
      </w:r>
      <w:r w:rsidR="00257856">
        <w:rPr>
          <w:rFonts w:ascii="Times New Roman" w:eastAsia="等线" w:hAnsi="Times New Roman"/>
          <w:b w:val="0"/>
          <w:bCs w:val="0"/>
          <w:lang w:val="en-US" w:eastAsia="zh-CN"/>
        </w:rPr>
        <w:t>:</w:t>
      </w:r>
    </w:p>
    <w:p w14:paraId="450F788C" w14:textId="2FCF4890" w:rsidR="00FF7514" w:rsidRPr="00FF7514" w:rsidRDefault="00FF7514" w:rsidP="00FF7514">
      <w:pPr>
        <w:numPr>
          <w:ilvl w:val="0"/>
          <w:numId w:val="13"/>
        </w:numPr>
        <w:overflowPunct w:val="0"/>
        <w:autoSpaceDE w:val="0"/>
        <w:autoSpaceDN w:val="0"/>
        <w:adjustRightInd w:val="0"/>
        <w:spacing w:after="180"/>
        <w:textAlignment w:val="baseline"/>
        <w:rPr>
          <w:rFonts w:eastAsia="宋体"/>
          <w:szCs w:val="20"/>
          <w:lang w:val="en-GB" w:eastAsia="zh-CN"/>
        </w:rPr>
      </w:pPr>
      <w:r w:rsidRPr="00FF7514">
        <w:rPr>
          <w:rFonts w:eastAsia="宋体"/>
          <w:szCs w:val="20"/>
          <w:lang w:val="en-GB" w:eastAsia="zh-CN"/>
        </w:rPr>
        <w:t xml:space="preserve">Define a series of </w:t>
      </w:r>
      <w:r w:rsidR="000676BD">
        <w:rPr>
          <w:rFonts w:eastAsia="宋体"/>
          <w:szCs w:val="20"/>
          <w:lang w:val="en-GB" w:eastAsia="zh-CN"/>
        </w:rPr>
        <w:t>percentages</w:t>
      </w:r>
      <w:r w:rsidRPr="00FF7514">
        <w:rPr>
          <w:rFonts w:eastAsia="宋体"/>
          <w:szCs w:val="20"/>
          <w:lang w:val="en-GB" w:eastAsia="zh-CN"/>
        </w:rPr>
        <w:t xml:space="preserve"> in a new IE, such as </w:t>
      </w:r>
      <w:r w:rsidRPr="00FF7514">
        <w:rPr>
          <w:rFonts w:eastAsia="宋体"/>
          <w:i/>
          <w:iCs/>
          <w:szCs w:val="20"/>
          <w:lang w:val="en-GB" w:eastAsia="zh-CN"/>
        </w:rPr>
        <w:t>Threshold_SHR</w:t>
      </w:r>
      <w:r w:rsidRPr="00FF7514">
        <w:rPr>
          <w:rFonts w:eastAsia="宋体"/>
          <w:szCs w:val="20"/>
          <w:lang w:val="en-GB" w:eastAsia="zh-CN"/>
        </w:rPr>
        <w:t xml:space="preserve"> = {80%, 60%, 40%};</w:t>
      </w:r>
    </w:p>
    <w:p w14:paraId="7D9060B5" w14:textId="08AF41E6" w:rsidR="00FF7514" w:rsidRPr="00FF7514" w:rsidRDefault="00FF7514" w:rsidP="00FF7514">
      <w:pPr>
        <w:numPr>
          <w:ilvl w:val="0"/>
          <w:numId w:val="13"/>
        </w:numPr>
        <w:overflowPunct w:val="0"/>
        <w:autoSpaceDE w:val="0"/>
        <w:autoSpaceDN w:val="0"/>
        <w:adjustRightInd w:val="0"/>
        <w:spacing w:after="180"/>
        <w:textAlignment w:val="baseline"/>
        <w:rPr>
          <w:rFonts w:eastAsia="宋体"/>
          <w:szCs w:val="20"/>
          <w:lang w:val="en-GB" w:eastAsia="zh-CN"/>
        </w:rPr>
      </w:pPr>
      <w:r w:rsidRPr="00FF7514">
        <w:rPr>
          <w:rFonts w:eastAsia="宋体" w:hint="eastAsia"/>
          <w:szCs w:val="20"/>
          <w:lang w:val="en-GB" w:eastAsia="zh-CN"/>
        </w:rPr>
        <w:t>N</w:t>
      </w:r>
      <w:r w:rsidRPr="00FF7514">
        <w:rPr>
          <w:rFonts w:eastAsia="宋体"/>
          <w:szCs w:val="20"/>
          <w:lang w:val="en-GB" w:eastAsia="zh-CN"/>
        </w:rPr>
        <w:t>W configure</w:t>
      </w:r>
      <w:r w:rsidR="00BA5B60">
        <w:rPr>
          <w:rFonts w:eastAsia="宋体"/>
          <w:szCs w:val="20"/>
          <w:lang w:val="en-GB" w:eastAsia="zh-CN"/>
        </w:rPr>
        <w:t>s</w:t>
      </w:r>
      <w:r w:rsidRPr="00FF7514">
        <w:rPr>
          <w:rFonts w:eastAsia="宋体"/>
          <w:szCs w:val="20"/>
          <w:lang w:val="en-GB" w:eastAsia="zh-CN"/>
        </w:rPr>
        <w:t xml:space="preserve"> a specific T310 and a specific </w:t>
      </w:r>
      <w:r w:rsidRPr="00FF7514">
        <w:rPr>
          <w:rFonts w:eastAsia="宋体"/>
          <w:i/>
          <w:iCs/>
          <w:szCs w:val="20"/>
          <w:lang w:val="en-GB" w:eastAsia="zh-CN"/>
        </w:rPr>
        <w:t>Threshold_SHR</w:t>
      </w:r>
      <w:r w:rsidRPr="00FF7514">
        <w:rPr>
          <w:rFonts w:eastAsia="宋体"/>
          <w:szCs w:val="20"/>
          <w:lang w:val="en-GB" w:eastAsia="zh-CN"/>
        </w:rPr>
        <w:t xml:space="preserve"> to UE, e.g., T310 = ms50, </w:t>
      </w:r>
      <w:r w:rsidRPr="00FF7514">
        <w:rPr>
          <w:rFonts w:eastAsia="宋体"/>
          <w:i/>
          <w:iCs/>
          <w:szCs w:val="20"/>
          <w:lang w:val="en-GB" w:eastAsia="zh-CN"/>
        </w:rPr>
        <w:t>Threshold_SHR</w:t>
      </w:r>
      <w:r w:rsidRPr="00FF7514">
        <w:rPr>
          <w:rFonts w:eastAsia="宋体"/>
          <w:szCs w:val="20"/>
          <w:lang w:val="en-GB" w:eastAsia="zh-CN"/>
        </w:rPr>
        <w:t xml:space="preserve"> = 80%, then the real threshold for </w:t>
      </w:r>
      <w:r w:rsidR="00BA5B60">
        <w:rPr>
          <w:rFonts w:eastAsia="宋体"/>
          <w:szCs w:val="20"/>
          <w:lang w:val="en-GB" w:eastAsia="zh-CN"/>
        </w:rPr>
        <w:t>triggering</w:t>
      </w:r>
      <w:r w:rsidRPr="00FF7514">
        <w:rPr>
          <w:rFonts w:eastAsia="宋体"/>
          <w:szCs w:val="20"/>
          <w:lang w:val="en-GB" w:eastAsia="zh-CN"/>
        </w:rPr>
        <w:t xml:space="preserve"> the SHR is 50*80% = 40ms;</w:t>
      </w:r>
    </w:p>
    <w:p w14:paraId="26DAF565" w14:textId="293B51D9" w:rsidR="00FF7514" w:rsidRPr="00FF7514" w:rsidRDefault="00FF7514" w:rsidP="00FF7514">
      <w:pPr>
        <w:numPr>
          <w:ilvl w:val="0"/>
          <w:numId w:val="13"/>
        </w:numPr>
        <w:overflowPunct w:val="0"/>
        <w:autoSpaceDE w:val="0"/>
        <w:autoSpaceDN w:val="0"/>
        <w:adjustRightInd w:val="0"/>
        <w:spacing w:after="180"/>
        <w:textAlignment w:val="baseline"/>
        <w:rPr>
          <w:rFonts w:eastAsia="宋体"/>
          <w:szCs w:val="20"/>
          <w:lang w:val="en-GB" w:eastAsia="zh-CN"/>
        </w:rPr>
      </w:pPr>
      <w:r w:rsidRPr="00FF7514">
        <w:rPr>
          <w:rFonts w:eastAsia="宋体" w:hint="eastAsia"/>
          <w:szCs w:val="20"/>
          <w:lang w:val="en-GB" w:eastAsia="zh-CN"/>
        </w:rPr>
        <w:t>I</w:t>
      </w:r>
      <w:r w:rsidRPr="00FF7514">
        <w:rPr>
          <w:rFonts w:eastAsia="宋体"/>
          <w:szCs w:val="20"/>
          <w:lang w:val="en-GB" w:eastAsia="zh-CN"/>
        </w:rPr>
        <w:t xml:space="preserve">n this manner, we only need to define </w:t>
      </w:r>
      <w:r w:rsidR="008342B2">
        <w:rPr>
          <w:rFonts w:eastAsia="宋体"/>
          <w:szCs w:val="20"/>
          <w:lang w:val="en-GB" w:eastAsia="zh-CN"/>
        </w:rPr>
        <w:t>a single</w:t>
      </w:r>
      <w:r w:rsidRPr="00FF7514">
        <w:rPr>
          <w:rFonts w:eastAsia="宋体"/>
          <w:szCs w:val="20"/>
          <w:lang w:val="en-GB" w:eastAsia="zh-CN"/>
        </w:rPr>
        <w:t xml:space="preserve"> IE to enable different threshold</w:t>
      </w:r>
      <w:r w:rsidR="008361E4">
        <w:rPr>
          <w:rFonts w:eastAsia="宋体"/>
          <w:szCs w:val="20"/>
          <w:lang w:val="en-GB" w:eastAsia="zh-CN"/>
        </w:rPr>
        <w:t>s</w:t>
      </w:r>
      <w:r w:rsidRPr="00FF7514">
        <w:rPr>
          <w:rFonts w:eastAsia="宋体"/>
          <w:szCs w:val="20"/>
          <w:lang w:val="en-GB" w:eastAsia="zh-CN"/>
        </w:rPr>
        <w:t xml:space="preserve"> </w:t>
      </w:r>
      <w:r w:rsidR="008361E4">
        <w:rPr>
          <w:rFonts w:eastAsia="宋体"/>
          <w:szCs w:val="20"/>
          <w:lang w:val="en-GB" w:eastAsia="zh-CN"/>
        </w:rPr>
        <w:t xml:space="preserve">for all candidate </w:t>
      </w:r>
      <w:r w:rsidRPr="00FF7514">
        <w:rPr>
          <w:rFonts w:eastAsia="宋体"/>
          <w:szCs w:val="20"/>
          <w:lang w:val="en-GB" w:eastAsia="zh-CN"/>
        </w:rPr>
        <w:t>T</w:t>
      </w:r>
      <w:r w:rsidR="008361E4" w:rsidRPr="00FF7514">
        <w:rPr>
          <w:rFonts w:eastAsia="宋体"/>
          <w:szCs w:val="20"/>
          <w:lang w:val="en-GB" w:eastAsia="zh-CN"/>
        </w:rPr>
        <w:t>310</w:t>
      </w:r>
      <w:r w:rsidR="008361E4">
        <w:rPr>
          <w:rFonts w:eastAsia="宋体"/>
          <w:szCs w:val="20"/>
          <w:lang w:val="en-GB" w:eastAsia="zh-CN"/>
        </w:rPr>
        <w:t xml:space="preserve"> values</w:t>
      </w:r>
      <w:r w:rsidR="008361E4" w:rsidRPr="00FF7514">
        <w:rPr>
          <w:rFonts w:eastAsia="宋体"/>
          <w:szCs w:val="20"/>
          <w:lang w:val="en-GB" w:eastAsia="zh-CN"/>
        </w:rPr>
        <w:t>.</w:t>
      </w:r>
      <w:r w:rsidR="0017075E">
        <w:rPr>
          <w:rFonts w:eastAsia="宋体"/>
          <w:szCs w:val="20"/>
          <w:lang w:val="en-GB" w:eastAsia="zh-CN"/>
        </w:rPr>
        <w:t xml:space="preserve"> That means one can utilize the same IE (</w:t>
      </w:r>
      <w:r w:rsidR="0017075E" w:rsidRPr="00FF7514">
        <w:rPr>
          <w:rFonts w:eastAsia="宋体"/>
          <w:i/>
          <w:iCs/>
          <w:szCs w:val="20"/>
          <w:lang w:val="en-GB" w:eastAsia="zh-CN"/>
        </w:rPr>
        <w:t>Threshold_SHR</w:t>
      </w:r>
      <w:r w:rsidR="0017075E">
        <w:rPr>
          <w:rFonts w:eastAsia="宋体"/>
          <w:szCs w:val="20"/>
          <w:lang w:val="en-GB" w:eastAsia="zh-CN"/>
        </w:rPr>
        <w:t>) to</w:t>
      </w:r>
      <w:r w:rsidR="004C0A85">
        <w:rPr>
          <w:rFonts w:eastAsia="宋体"/>
          <w:szCs w:val="20"/>
          <w:lang w:val="en-GB" w:eastAsia="zh-CN"/>
        </w:rPr>
        <w:t xml:space="preserve"> derive the threshold no matter T310 is set to 50/100/200/500ms…</w:t>
      </w:r>
    </w:p>
    <w:p w14:paraId="7E31E5D5" w14:textId="77777777" w:rsidR="00E30873" w:rsidRDefault="00FF7514" w:rsidP="00FF7514">
      <w:pPr>
        <w:numPr>
          <w:ilvl w:val="0"/>
          <w:numId w:val="13"/>
        </w:numPr>
        <w:overflowPunct w:val="0"/>
        <w:autoSpaceDE w:val="0"/>
        <w:autoSpaceDN w:val="0"/>
        <w:adjustRightInd w:val="0"/>
        <w:spacing w:after="180"/>
        <w:textAlignment w:val="baseline"/>
        <w:rPr>
          <w:rFonts w:eastAsia="宋体"/>
          <w:szCs w:val="20"/>
          <w:lang w:val="en-GB" w:eastAsia="zh-CN"/>
        </w:rPr>
      </w:pPr>
      <w:r w:rsidRPr="00FF7514">
        <w:rPr>
          <w:rFonts w:eastAsia="宋体" w:hint="eastAsia"/>
          <w:szCs w:val="20"/>
          <w:lang w:val="en-GB" w:eastAsia="zh-CN"/>
        </w:rPr>
        <w:lastRenderedPageBreak/>
        <w:t>F</w:t>
      </w:r>
      <w:r w:rsidRPr="00FF7514">
        <w:rPr>
          <w:rFonts w:eastAsia="宋体"/>
          <w:szCs w:val="20"/>
          <w:lang w:val="en-GB" w:eastAsia="zh-CN"/>
        </w:rPr>
        <w:t xml:space="preserve">urther, the IE </w:t>
      </w:r>
      <w:r w:rsidRPr="00FF7514">
        <w:rPr>
          <w:rFonts w:eastAsia="宋体"/>
          <w:i/>
          <w:iCs/>
          <w:szCs w:val="20"/>
          <w:lang w:val="en-GB" w:eastAsia="zh-CN"/>
        </w:rPr>
        <w:t xml:space="preserve">Threshold_SHR </w:t>
      </w:r>
      <w:r w:rsidRPr="00FF7514">
        <w:rPr>
          <w:rFonts w:eastAsia="宋体"/>
          <w:szCs w:val="20"/>
          <w:lang w:val="en-GB" w:eastAsia="zh-CN"/>
        </w:rPr>
        <w:t>could be varied for different timers or could be used as a common threshold for T310/T312/T304.</w:t>
      </w:r>
      <w:r w:rsidR="007161A2">
        <w:rPr>
          <w:rFonts w:eastAsia="宋体"/>
          <w:szCs w:val="20"/>
          <w:lang w:val="en-GB" w:eastAsia="zh-CN"/>
        </w:rPr>
        <w:t xml:space="preserve"> </w:t>
      </w:r>
    </w:p>
    <w:p w14:paraId="0AA4D5A5" w14:textId="5B8C2782" w:rsidR="00E30873" w:rsidRDefault="007161A2" w:rsidP="00E30873">
      <w:pPr>
        <w:numPr>
          <w:ilvl w:val="1"/>
          <w:numId w:val="13"/>
        </w:numPr>
        <w:overflowPunct w:val="0"/>
        <w:autoSpaceDE w:val="0"/>
        <w:autoSpaceDN w:val="0"/>
        <w:adjustRightInd w:val="0"/>
        <w:spacing w:after="180"/>
        <w:textAlignment w:val="baseline"/>
        <w:rPr>
          <w:rFonts w:eastAsia="宋体"/>
          <w:szCs w:val="20"/>
          <w:lang w:val="en-GB" w:eastAsia="zh-CN"/>
        </w:rPr>
      </w:pPr>
      <w:r>
        <w:rPr>
          <w:rFonts w:eastAsia="宋体"/>
          <w:szCs w:val="20"/>
          <w:lang w:val="en-GB" w:eastAsia="zh-CN"/>
        </w:rPr>
        <w:t>For the former case, there will be different percentage IEs such as</w:t>
      </w:r>
      <w:r w:rsidR="003E677E" w:rsidRPr="003E677E">
        <w:rPr>
          <w:rFonts w:eastAsia="宋体"/>
          <w:i/>
          <w:iCs/>
          <w:szCs w:val="20"/>
          <w:lang w:val="en-GB" w:eastAsia="zh-CN"/>
        </w:rPr>
        <w:t xml:space="preserve"> </w:t>
      </w:r>
      <w:r w:rsidR="003E677E" w:rsidRPr="00FF7514">
        <w:rPr>
          <w:rFonts w:eastAsia="宋体"/>
          <w:i/>
          <w:iCs/>
          <w:szCs w:val="20"/>
          <w:lang w:val="en-GB" w:eastAsia="zh-CN"/>
        </w:rPr>
        <w:t>Threshold_SHR</w:t>
      </w:r>
      <w:r w:rsidR="003E677E">
        <w:rPr>
          <w:rFonts w:eastAsia="宋体"/>
          <w:i/>
          <w:iCs/>
          <w:szCs w:val="20"/>
          <w:lang w:val="en-GB" w:eastAsia="zh-CN"/>
        </w:rPr>
        <w:t>_T310</w:t>
      </w:r>
      <w:r w:rsidR="003E677E">
        <w:rPr>
          <w:rFonts w:eastAsia="宋体"/>
          <w:szCs w:val="20"/>
          <w:lang w:val="en-GB" w:eastAsia="zh-CN"/>
        </w:rPr>
        <w:t xml:space="preserve">, </w:t>
      </w:r>
      <w:r w:rsidR="003E677E" w:rsidRPr="00FF7514">
        <w:rPr>
          <w:rFonts w:eastAsia="宋体"/>
          <w:i/>
          <w:iCs/>
          <w:szCs w:val="20"/>
          <w:lang w:val="en-GB" w:eastAsia="zh-CN"/>
        </w:rPr>
        <w:t>Threshold_SHR</w:t>
      </w:r>
      <w:r w:rsidR="003E677E">
        <w:rPr>
          <w:rFonts w:eastAsia="宋体"/>
          <w:i/>
          <w:iCs/>
          <w:szCs w:val="20"/>
          <w:lang w:val="en-GB" w:eastAsia="zh-CN"/>
        </w:rPr>
        <w:t>_T312</w:t>
      </w:r>
      <w:r w:rsidR="003E677E">
        <w:rPr>
          <w:rFonts w:eastAsia="宋体"/>
          <w:szCs w:val="20"/>
          <w:lang w:val="en-GB" w:eastAsia="zh-CN"/>
        </w:rPr>
        <w:t xml:space="preserve"> and</w:t>
      </w:r>
      <w:r w:rsidR="003E677E" w:rsidRPr="003E677E">
        <w:rPr>
          <w:rFonts w:eastAsia="宋体"/>
          <w:i/>
          <w:iCs/>
          <w:szCs w:val="20"/>
          <w:lang w:val="en-GB" w:eastAsia="zh-CN"/>
        </w:rPr>
        <w:t xml:space="preserve"> </w:t>
      </w:r>
      <w:r w:rsidR="003E677E" w:rsidRPr="00FF7514">
        <w:rPr>
          <w:rFonts w:eastAsia="宋体"/>
          <w:i/>
          <w:iCs/>
          <w:szCs w:val="20"/>
          <w:lang w:val="en-GB" w:eastAsia="zh-CN"/>
        </w:rPr>
        <w:t>Threshold_SHR</w:t>
      </w:r>
      <w:r w:rsidR="003E677E">
        <w:rPr>
          <w:rFonts w:eastAsia="宋体"/>
          <w:i/>
          <w:iCs/>
          <w:szCs w:val="20"/>
          <w:lang w:val="en-GB" w:eastAsia="zh-CN"/>
        </w:rPr>
        <w:t>_T304</w:t>
      </w:r>
      <w:r w:rsidR="00757A29">
        <w:rPr>
          <w:rFonts w:eastAsia="宋体"/>
          <w:szCs w:val="20"/>
          <w:lang w:val="en-GB" w:eastAsia="zh-CN"/>
        </w:rPr>
        <w:t>, the presen</w:t>
      </w:r>
      <w:r w:rsidR="00FA70F1">
        <w:rPr>
          <w:rFonts w:eastAsia="宋体"/>
          <w:szCs w:val="20"/>
          <w:lang w:val="en-GB" w:eastAsia="zh-CN"/>
        </w:rPr>
        <w:t>ce</w:t>
      </w:r>
      <w:r w:rsidR="00757A29">
        <w:rPr>
          <w:rFonts w:eastAsia="宋体"/>
          <w:szCs w:val="20"/>
          <w:lang w:val="en-GB" w:eastAsia="zh-CN"/>
        </w:rPr>
        <w:t xml:space="preserve"> of the percentage IE can also signify </w:t>
      </w:r>
      <w:r w:rsidR="00CE6504">
        <w:rPr>
          <w:rFonts w:eastAsia="宋体"/>
          <w:szCs w:val="20"/>
          <w:lang w:val="en-GB" w:eastAsia="zh-CN"/>
        </w:rPr>
        <w:t xml:space="preserve">whether </w:t>
      </w:r>
      <w:r w:rsidR="008D23A6">
        <w:rPr>
          <w:rFonts w:eastAsia="宋体"/>
          <w:szCs w:val="20"/>
          <w:lang w:val="en-GB" w:eastAsia="zh-CN"/>
        </w:rPr>
        <w:t xml:space="preserve">this type of SHR should be logged by </w:t>
      </w:r>
      <w:r w:rsidR="00CE6504">
        <w:rPr>
          <w:rFonts w:eastAsia="宋体"/>
          <w:szCs w:val="20"/>
          <w:lang w:val="en-GB" w:eastAsia="zh-CN"/>
        </w:rPr>
        <w:t>UE</w:t>
      </w:r>
      <w:r w:rsidR="00304349">
        <w:rPr>
          <w:rFonts w:eastAsia="宋体"/>
          <w:szCs w:val="20"/>
          <w:lang w:val="en-GB" w:eastAsia="zh-CN"/>
        </w:rPr>
        <w:t xml:space="preserve">. </w:t>
      </w:r>
    </w:p>
    <w:p w14:paraId="3904DE10" w14:textId="292BA6A5" w:rsidR="00FF7514" w:rsidRPr="00FF7514" w:rsidRDefault="00304349" w:rsidP="00E30873">
      <w:pPr>
        <w:numPr>
          <w:ilvl w:val="1"/>
          <w:numId w:val="13"/>
        </w:numPr>
        <w:overflowPunct w:val="0"/>
        <w:autoSpaceDE w:val="0"/>
        <w:autoSpaceDN w:val="0"/>
        <w:adjustRightInd w:val="0"/>
        <w:spacing w:after="180"/>
        <w:textAlignment w:val="baseline"/>
        <w:rPr>
          <w:rFonts w:eastAsia="宋体"/>
          <w:szCs w:val="20"/>
          <w:lang w:val="en-GB" w:eastAsia="zh-CN"/>
        </w:rPr>
      </w:pPr>
      <w:r>
        <w:rPr>
          <w:rFonts w:eastAsia="宋体"/>
          <w:szCs w:val="20"/>
          <w:lang w:val="en-GB" w:eastAsia="zh-CN"/>
        </w:rPr>
        <w:t>While for the latter case, only a single percentage IE</w:t>
      </w:r>
      <w:r w:rsidRPr="00304349">
        <w:rPr>
          <w:rFonts w:eastAsia="宋体"/>
          <w:i/>
          <w:iCs/>
          <w:szCs w:val="20"/>
          <w:lang w:val="en-GB" w:eastAsia="zh-CN"/>
        </w:rPr>
        <w:t xml:space="preserve"> </w:t>
      </w:r>
      <w:r w:rsidRPr="00FF7514">
        <w:rPr>
          <w:rFonts w:eastAsia="宋体"/>
          <w:i/>
          <w:iCs/>
          <w:szCs w:val="20"/>
          <w:lang w:val="en-GB" w:eastAsia="zh-CN"/>
        </w:rPr>
        <w:t>Threshold_SHR</w:t>
      </w:r>
      <w:r>
        <w:rPr>
          <w:rFonts w:eastAsia="宋体"/>
          <w:i/>
          <w:iCs/>
          <w:szCs w:val="20"/>
          <w:lang w:val="en-GB" w:eastAsia="zh-CN"/>
        </w:rPr>
        <w:t xml:space="preserve"> </w:t>
      </w:r>
      <w:r>
        <w:rPr>
          <w:rFonts w:eastAsia="宋体"/>
          <w:szCs w:val="20"/>
          <w:lang w:val="en-GB" w:eastAsia="zh-CN"/>
        </w:rPr>
        <w:t xml:space="preserve">is used, some additional flags (such as </w:t>
      </w:r>
      <w:r w:rsidRPr="00304349">
        <w:rPr>
          <w:rFonts w:eastAsia="宋体"/>
          <w:i/>
          <w:iCs/>
          <w:szCs w:val="20"/>
          <w:lang w:val="en-GB" w:eastAsia="zh-CN"/>
        </w:rPr>
        <w:t>Triggering_T304_</w:t>
      </w:r>
      <w:r>
        <w:rPr>
          <w:rFonts w:eastAsia="宋体"/>
          <w:i/>
          <w:iCs/>
          <w:szCs w:val="20"/>
          <w:lang w:val="en-GB" w:eastAsia="zh-CN"/>
        </w:rPr>
        <w:t>SHR</w:t>
      </w:r>
      <w:r>
        <w:rPr>
          <w:rFonts w:eastAsia="宋体"/>
          <w:szCs w:val="20"/>
          <w:lang w:val="en-GB" w:eastAsia="zh-CN"/>
        </w:rPr>
        <w:t>) might be needed to indicate whether UE should create the relevant SHR.</w:t>
      </w:r>
    </w:p>
    <w:p w14:paraId="5DBA4F49" w14:textId="6B287CE3" w:rsidR="000F531A" w:rsidRPr="00FF7514" w:rsidRDefault="00FA70F1" w:rsidP="00D554B3">
      <w:pPr>
        <w:pStyle w:val="Observation"/>
        <w:ind w:left="0" w:firstLine="0"/>
        <w:rPr>
          <w:rFonts w:ascii="Times New Roman" w:eastAsia="等线" w:hAnsi="Times New Roman"/>
          <w:b w:val="0"/>
          <w:bCs w:val="0"/>
          <w:lang w:eastAsia="zh-CN"/>
        </w:rPr>
      </w:pPr>
      <w:r>
        <w:rPr>
          <w:rFonts w:ascii="Times New Roman" w:eastAsia="等线" w:hAnsi="Times New Roman" w:hint="eastAsia"/>
          <w:b w:val="0"/>
          <w:bCs w:val="0"/>
          <w:lang w:eastAsia="zh-CN"/>
        </w:rPr>
        <w:t>W</w:t>
      </w:r>
      <w:r>
        <w:rPr>
          <w:rFonts w:ascii="Times New Roman" w:eastAsia="等线" w:hAnsi="Times New Roman"/>
          <w:b w:val="0"/>
          <w:bCs w:val="0"/>
          <w:lang w:eastAsia="zh-CN"/>
        </w:rPr>
        <w:t xml:space="preserve">ith the above </w:t>
      </w:r>
      <w:r w:rsidR="00382341">
        <w:rPr>
          <w:rFonts w:ascii="Times New Roman" w:eastAsia="等线" w:hAnsi="Times New Roman"/>
          <w:b w:val="0"/>
          <w:bCs w:val="0"/>
          <w:lang w:eastAsia="zh-CN"/>
        </w:rPr>
        <w:t>scheme</w:t>
      </w:r>
      <w:r>
        <w:rPr>
          <w:rFonts w:ascii="Times New Roman" w:eastAsia="等线" w:hAnsi="Times New Roman"/>
          <w:b w:val="0"/>
          <w:bCs w:val="0"/>
          <w:lang w:eastAsia="zh-CN"/>
        </w:rPr>
        <w:t xml:space="preserve">, </w:t>
      </w:r>
      <w:bookmarkStart w:id="26" w:name="_Hlk78469670"/>
      <w:r>
        <w:rPr>
          <w:rFonts w:ascii="Times New Roman" w:eastAsia="等线" w:hAnsi="Times New Roman"/>
          <w:b w:val="0"/>
          <w:bCs w:val="0"/>
          <w:lang w:eastAsia="zh-CN"/>
        </w:rPr>
        <w:t xml:space="preserve">the signalling cost </w:t>
      </w:r>
      <w:r w:rsidR="00853EFD">
        <w:rPr>
          <w:rFonts w:ascii="Times New Roman" w:eastAsia="等线" w:hAnsi="Times New Roman"/>
          <w:b w:val="0"/>
          <w:bCs w:val="0"/>
          <w:lang w:eastAsia="zh-CN"/>
        </w:rPr>
        <w:t>can be reduced to a minimum degree</w:t>
      </w:r>
      <w:r w:rsidR="00535185">
        <w:rPr>
          <w:rFonts w:ascii="Times New Roman" w:eastAsia="等线" w:hAnsi="Times New Roman"/>
          <w:b w:val="0"/>
          <w:bCs w:val="0"/>
          <w:lang w:eastAsia="zh-CN"/>
        </w:rPr>
        <w:t>, also,</w:t>
      </w:r>
      <w:r w:rsidR="00853EFD">
        <w:rPr>
          <w:rFonts w:ascii="Times New Roman" w:eastAsia="等线" w:hAnsi="Times New Roman"/>
          <w:b w:val="0"/>
          <w:bCs w:val="0"/>
          <w:lang w:eastAsia="zh-CN"/>
        </w:rPr>
        <w:t xml:space="preserve"> </w:t>
      </w:r>
      <w:r w:rsidR="00F03097">
        <w:rPr>
          <w:rFonts w:ascii="Times New Roman" w:eastAsia="等线" w:hAnsi="Times New Roman"/>
          <w:b w:val="0"/>
          <w:bCs w:val="0"/>
          <w:lang w:eastAsia="zh-CN"/>
        </w:rPr>
        <w:t xml:space="preserve">the threshold </w:t>
      </w:r>
      <w:r w:rsidR="00A42601">
        <w:rPr>
          <w:rFonts w:ascii="Times New Roman" w:eastAsia="等线" w:hAnsi="Times New Roman"/>
          <w:b w:val="0"/>
          <w:bCs w:val="0"/>
          <w:lang w:eastAsia="zh-CN"/>
        </w:rPr>
        <w:t xml:space="preserve">design </w:t>
      </w:r>
      <w:r w:rsidR="00694ACD">
        <w:rPr>
          <w:rFonts w:ascii="Times New Roman" w:eastAsia="等线" w:hAnsi="Times New Roman"/>
          <w:b w:val="0"/>
          <w:bCs w:val="0"/>
          <w:lang w:eastAsia="zh-CN"/>
        </w:rPr>
        <w:t>of all three timers (including all candidate values</w:t>
      </w:r>
      <w:r w:rsidR="00E635AD">
        <w:rPr>
          <w:rFonts w:ascii="Times New Roman" w:eastAsia="等线" w:hAnsi="Times New Roman"/>
          <w:b w:val="0"/>
          <w:bCs w:val="0"/>
          <w:lang w:eastAsia="zh-CN"/>
        </w:rPr>
        <w:t xml:space="preserve"> for each timer</w:t>
      </w:r>
      <w:r w:rsidR="00694ACD">
        <w:rPr>
          <w:rFonts w:ascii="Times New Roman" w:eastAsia="等线" w:hAnsi="Times New Roman"/>
          <w:b w:val="0"/>
          <w:bCs w:val="0"/>
          <w:lang w:eastAsia="zh-CN"/>
        </w:rPr>
        <w:t xml:space="preserve">) </w:t>
      </w:r>
      <w:r w:rsidR="00F03097">
        <w:rPr>
          <w:rFonts w:ascii="Times New Roman" w:eastAsia="等线" w:hAnsi="Times New Roman"/>
          <w:b w:val="0"/>
          <w:bCs w:val="0"/>
          <w:lang w:eastAsia="zh-CN"/>
        </w:rPr>
        <w:t>is unified</w:t>
      </w:r>
      <w:bookmarkEnd w:id="26"/>
      <w:r w:rsidR="00853EFD">
        <w:rPr>
          <w:rFonts w:ascii="Times New Roman" w:eastAsia="等线" w:hAnsi="Times New Roman"/>
          <w:b w:val="0"/>
          <w:bCs w:val="0"/>
          <w:lang w:eastAsia="zh-CN"/>
        </w:rPr>
        <w:t>.</w:t>
      </w:r>
    </w:p>
    <w:p w14:paraId="705AE236" w14:textId="5596BF73" w:rsidR="00543B88" w:rsidRDefault="0057581E" w:rsidP="00543B88">
      <w:pPr>
        <w:pStyle w:val="Observation"/>
        <w:numPr>
          <w:ilvl w:val="0"/>
          <w:numId w:val="9"/>
        </w:numPr>
        <w:ind w:left="1701" w:hanging="1701"/>
        <w:rPr>
          <w:rStyle w:val="aff2"/>
          <w:rFonts w:ascii="Times New Roman" w:hAnsi="Times New Roman"/>
          <w:i w:val="0"/>
          <w:iCs w:val="0"/>
          <w:color w:val="auto"/>
          <w:lang w:val="en-US"/>
        </w:rPr>
      </w:pPr>
      <w:bookmarkStart w:id="27" w:name="_Ref78470529"/>
      <w:r>
        <w:rPr>
          <w:rStyle w:val="aff2"/>
          <w:rFonts w:ascii="Times New Roman" w:hAnsi="Times New Roman"/>
          <w:i w:val="0"/>
          <w:iCs w:val="0"/>
          <w:color w:val="auto"/>
          <w:lang w:val="en-US"/>
        </w:rPr>
        <w:t>The advantages of d</w:t>
      </w:r>
      <w:r w:rsidR="00D53534">
        <w:rPr>
          <w:rStyle w:val="aff2"/>
          <w:rFonts w:ascii="Times New Roman" w:hAnsi="Times New Roman"/>
          <w:i w:val="0"/>
          <w:iCs w:val="0"/>
          <w:color w:val="auto"/>
          <w:lang w:val="en-US"/>
        </w:rPr>
        <w:t>efin</w:t>
      </w:r>
      <w:r>
        <w:rPr>
          <w:rStyle w:val="aff2"/>
          <w:rFonts w:ascii="Times New Roman" w:hAnsi="Times New Roman"/>
          <w:i w:val="0"/>
          <w:iCs w:val="0"/>
          <w:color w:val="auto"/>
          <w:lang w:val="en-US"/>
        </w:rPr>
        <w:t>ing</w:t>
      </w:r>
      <w:r w:rsidR="00D53534">
        <w:rPr>
          <w:rStyle w:val="aff2"/>
          <w:rFonts w:ascii="Times New Roman" w:hAnsi="Times New Roman"/>
          <w:i w:val="0"/>
          <w:iCs w:val="0"/>
          <w:color w:val="auto"/>
          <w:lang w:val="en-US"/>
        </w:rPr>
        <w:t xml:space="preserve"> an IE with a series of percentages to indicate the triggering conditions of SHR</w:t>
      </w:r>
      <w:r>
        <w:rPr>
          <w:rStyle w:val="aff2"/>
          <w:rFonts w:ascii="Times New Roman" w:hAnsi="Times New Roman"/>
          <w:i w:val="0"/>
          <w:iCs w:val="0"/>
          <w:color w:val="auto"/>
          <w:lang w:val="en-US"/>
        </w:rPr>
        <w:t xml:space="preserve"> are:</w:t>
      </w:r>
      <w:bookmarkEnd w:id="27"/>
    </w:p>
    <w:p w14:paraId="133B79D1" w14:textId="2CFCF65D" w:rsidR="0057581E" w:rsidRDefault="0057581E" w:rsidP="005C4691">
      <w:pPr>
        <w:pStyle w:val="Observation"/>
        <w:numPr>
          <w:ilvl w:val="2"/>
          <w:numId w:val="9"/>
        </w:numPr>
        <w:ind w:hanging="459"/>
        <w:rPr>
          <w:rFonts w:ascii="Times New Roman" w:hAnsi="Times New Roman"/>
          <w:lang w:val="en-US"/>
        </w:rPr>
      </w:pPr>
      <w:bookmarkStart w:id="28" w:name="_Ref78470572"/>
      <w:r w:rsidRPr="0057581E">
        <w:rPr>
          <w:rFonts w:ascii="Times New Roman" w:hAnsi="Times New Roman"/>
          <w:lang w:val="en-US"/>
        </w:rPr>
        <w:t xml:space="preserve">only need to define </w:t>
      </w:r>
      <w:r w:rsidR="00AC27AD">
        <w:rPr>
          <w:rFonts w:ascii="Times New Roman" w:hAnsi="Times New Roman"/>
          <w:lang w:val="en-US"/>
        </w:rPr>
        <w:t>a</w:t>
      </w:r>
      <w:r w:rsidRPr="0057581E">
        <w:rPr>
          <w:rFonts w:ascii="Times New Roman" w:hAnsi="Times New Roman"/>
          <w:lang w:val="en-US"/>
        </w:rPr>
        <w:t xml:space="preserve"> </w:t>
      </w:r>
      <w:r w:rsidR="005C4691">
        <w:rPr>
          <w:rFonts w:ascii="Times New Roman" w:hAnsi="Times New Roman"/>
          <w:lang w:val="en-US"/>
        </w:rPr>
        <w:t>single</w:t>
      </w:r>
      <w:r w:rsidRPr="0057581E">
        <w:rPr>
          <w:rFonts w:ascii="Times New Roman" w:hAnsi="Times New Roman"/>
          <w:lang w:val="en-US"/>
        </w:rPr>
        <w:t xml:space="preserve"> IE to enable different thresholds for all candidate </w:t>
      </w:r>
      <w:r w:rsidR="00AC27AD">
        <w:rPr>
          <w:rFonts w:ascii="Times New Roman" w:hAnsi="Times New Roman"/>
          <w:lang w:val="en-US"/>
        </w:rPr>
        <w:t xml:space="preserve">timer </w:t>
      </w:r>
      <w:r w:rsidRPr="0057581E">
        <w:rPr>
          <w:rFonts w:ascii="Times New Roman" w:hAnsi="Times New Roman"/>
          <w:lang w:val="en-US"/>
        </w:rPr>
        <w:t>values</w:t>
      </w:r>
      <w:r w:rsidR="00AC27AD">
        <w:rPr>
          <w:rFonts w:ascii="Times New Roman" w:hAnsi="Times New Roman"/>
          <w:lang w:val="en-US"/>
        </w:rPr>
        <w:t xml:space="preserve"> (i.e., the same IE can be used to derive different</w:t>
      </w:r>
      <w:r w:rsidR="00AC27AD" w:rsidRPr="00AC27AD">
        <w:rPr>
          <w:rFonts w:ascii="Times New Roman" w:hAnsi="Times New Roman"/>
          <w:lang w:val="en-US"/>
        </w:rPr>
        <w:t xml:space="preserve"> threshold no matter T310 is set to 50</w:t>
      </w:r>
      <w:r w:rsidR="00C95405">
        <w:rPr>
          <w:rFonts w:ascii="Times New Roman" w:hAnsi="Times New Roman"/>
          <w:lang w:val="en-US"/>
        </w:rPr>
        <w:t xml:space="preserve">, </w:t>
      </w:r>
      <w:r w:rsidR="00AC27AD" w:rsidRPr="00AC27AD">
        <w:rPr>
          <w:rFonts w:ascii="Times New Roman" w:hAnsi="Times New Roman"/>
          <w:lang w:val="en-US"/>
        </w:rPr>
        <w:t>100</w:t>
      </w:r>
      <w:r w:rsidR="00C95405">
        <w:rPr>
          <w:rFonts w:ascii="Times New Roman" w:hAnsi="Times New Roman"/>
          <w:lang w:val="en-US"/>
        </w:rPr>
        <w:t xml:space="preserve">, </w:t>
      </w:r>
      <w:r w:rsidR="00AC27AD" w:rsidRPr="00AC27AD">
        <w:rPr>
          <w:rFonts w:ascii="Times New Roman" w:hAnsi="Times New Roman"/>
          <w:lang w:val="en-US"/>
        </w:rPr>
        <w:t>200</w:t>
      </w:r>
      <w:r w:rsidR="00C95405">
        <w:rPr>
          <w:rFonts w:ascii="Times New Roman" w:hAnsi="Times New Roman"/>
          <w:lang w:val="en-US"/>
        </w:rPr>
        <w:t xml:space="preserve"> or </w:t>
      </w:r>
      <w:r w:rsidR="00AC27AD" w:rsidRPr="00AC27AD">
        <w:rPr>
          <w:rFonts w:ascii="Times New Roman" w:hAnsi="Times New Roman"/>
          <w:lang w:val="en-US"/>
        </w:rPr>
        <w:t>500ms</w:t>
      </w:r>
      <w:r w:rsidR="00AC27AD">
        <w:rPr>
          <w:rFonts w:ascii="Times New Roman" w:hAnsi="Times New Roman"/>
          <w:lang w:val="en-US"/>
        </w:rPr>
        <w:t>)</w:t>
      </w:r>
      <w:r w:rsidR="003D53E7">
        <w:rPr>
          <w:rFonts w:ascii="Times New Roman" w:hAnsi="Times New Roman"/>
          <w:lang w:val="en-US"/>
        </w:rPr>
        <w:t>;</w:t>
      </w:r>
      <w:bookmarkEnd w:id="28"/>
    </w:p>
    <w:p w14:paraId="7F842992" w14:textId="597D9A42" w:rsidR="003D53E7" w:rsidRDefault="003D53E7" w:rsidP="005C4691">
      <w:pPr>
        <w:pStyle w:val="Observation"/>
        <w:numPr>
          <w:ilvl w:val="2"/>
          <w:numId w:val="9"/>
        </w:numPr>
        <w:ind w:hanging="459"/>
        <w:rPr>
          <w:rFonts w:ascii="Times New Roman" w:hAnsi="Times New Roman"/>
          <w:lang w:val="en-US"/>
        </w:rPr>
      </w:pPr>
      <w:bookmarkStart w:id="29" w:name="_Ref78470575"/>
      <w:r w:rsidRPr="003D53E7">
        <w:rPr>
          <w:rFonts w:ascii="Times New Roman" w:hAnsi="Times New Roman"/>
          <w:lang w:val="en-US"/>
        </w:rPr>
        <w:t>the signalling cost can be reduced to a minimum degree</w:t>
      </w:r>
      <w:r w:rsidR="00DD1224">
        <w:rPr>
          <w:rFonts w:ascii="Times New Roman" w:hAnsi="Times New Roman"/>
          <w:lang w:val="en-US"/>
        </w:rPr>
        <w:t>, and</w:t>
      </w:r>
      <w:r w:rsidRPr="003D53E7">
        <w:rPr>
          <w:rFonts w:ascii="Times New Roman" w:hAnsi="Times New Roman"/>
          <w:lang w:val="en-US"/>
        </w:rPr>
        <w:t xml:space="preserve"> the threshold design of all three timers (including all candidate values for each timer) is also unified</w:t>
      </w:r>
      <w:bookmarkEnd w:id="29"/>
    </w:p>
    <w:p w14:paraId="5A758876" w14:textId="1D9D14A4" w:rsidR="00AE49C1" w:rsidRDefault="00AE49C1" w:rsidP="00AE49C1">
      <w:pPr>
        <w:pStyle w:val="Proposal"/>
        <w:tabs>
          <w:tab w:val="clear" w:pos="1304"/>
        </w:tabs>
        <w:ind w:left="1701" w:hanging="1701"/>
        <w:rPr>
          <w:rStyle w:val="aff2"/>
          <w:rFonts w:ascii="Times New Roman" w:hAnsi="Times New Roman"/>
          <w:i w:val="0"/>
          <w:iCs w:val="0"/>
          <w:color w:val="auto"/>
          <w:lang w:val="en-US"/>
        </w:rPr>
      </w:pPr>
      <w:bookmarkStart w:id="30" w:name="_Ref78470544"/>
      <w:r>
        <w:rPr>
          <w:rStyle w:val="aff2"/>
          <w:rFonts w:ascii="Times New Roman" w:hAnsi="Times New Roman"/>
          <w:i w:val="0"/>
          <w:iCs w:val="0"/>
          <w:color w:val="auto"/>
          <w:lang w:val="en-US"/>
        </w:rPr>
        <w:t>Define an IE with a series of percentages to indicate the triggering conditions of SHR, the exact threshold is derived by multiplying the indicated percentage and configured timer value.</w:t>
      </w:r>
      <w:bookmarkEnd w:id="30"/>
      <w:r>
        <w:rPr>
          <w:rStyle w:val="aff2"/>
          <w:rFonts w:ascii="Times New Roman" w:hAnsi="Times New Roman"/>
          <w:i w:val="0"/>
          <w:iCs w:val="0"/>
          <w:color w:val="auto"/>
          <w:lang w:val="en-US"/>
        </w:rPr>
        <w:t xml:space="preserve"> </w:t>
      </w:r>
    </w:p>
    <w:p w14:paraId="2E2DA727" w14:textId="62CE225B" w:rsidR="00D84361" w:rsidRPr="00C773E7" w:rsidRDefault="00A56DC5" w:rsidP="00AE49C1">
      <w:pPr>
        <w:pStyle w:val="Proposal"/>
        <w:tabs>
          <w:tab w:val="clear" w:pos="1304"/>
        </w:tabs>
        <w:ind w:left="1701" w:hanging="1701"/>
        <w:rPr>
          <w:rFonts w:ascii="Times New Roman" w:hAnsi="Times New Roman"/>
          <w:lang w:val="en-US"/>
        </w:rPr>
      </w:pPr>
      <w:bookmarkStart w:id="31" w:name="_Ref78471464"/>
      <w:r>
        <w:rPr>
          <w:rFonts w:ascii="Times New Roman" w:eastAsia="宋体" w:hAnsi="Times New Roman"/>
        </w:rPr>
        <w:t>T</w:t>
      </w:r>
      <w:r w:rsidR="00B405A6" w:rsidRPr="00A56DC5">
        <w:rPr>
          <w:rFonts w:ascii="Times New Roman" w:eastAsia="宋体" w:hAnsi="Times New Roman"/>
        </w:rPr>
        <w:t xml:space="preserve">he IE </w:t>
      </w:r>
      <w:r>
        <w:rPr>
          <w:rStyle w:val="aff2"/>
          <w:rFonts w:ascii="Times New Roman" w:hAnsi="Times New Roman"/>
          <w:i w:val="0"/>
          <w:iCs w:val="0"/>
          <w:color w:val="auto"/>
          <w:lang w:val="en-US"/>
        </w:rPr>
        <w:t xml:space="preserve">with a series of percentages </w:t>
      </w:r>
      <w:r w:rsidR="00B405A6" w:rsidRPr="00A56DC5">
        <w:rPr>
          <w:rFonts w:ascii="Times New Roman" w:eastAsia="宋体" w:hAnsi="Times New Roman"/>
        </w:rPr>
        <w:t xml:space="preserve">could be </w:t>
      </w:r>
      <w:r w:rsidR="00C773E7">
        <w:rPr>
          <w:rFonts w:ascii="Times New Roman" w:eastAsia="宋体" w:hAnsi="Times New Roman"/>
        </w:rPr>
        <w:t>different</w:t>
      </w:r>
      <w:r w:rsidR="00B405A6" w:rsidRPr="00A56DC5">
        <w:rPr>
          <w:rFonts w:ascii="Times New Roman" w:eastAsia="宋体" w:hAnsi="Times New Roman"/>
        </w:rPr>
        <w:t xml:space="preserve"> for</w:t>
      </w:r>
      <w:r w:rsidR="00C773E7" w:rsidRPr="00C773E7">
        <w:rPr>
          <w:rFonts w:ascii="Times New Roman" w:eastAsia="宋体" w:hAnsi="Times New Roman"/>
        </w:rPr>
        <w:t xml:space="preserve"> </w:t>
      </w:r>
      <w:r w:rsidR="00C773E7" w:rsidRPr="00A56DC5">
        <w:rPr>
          <w:rFonts w:ascii="Times New Roman" w:eastAsia="宋体" w:hAnsi="Times New Roman"/>
        </w:rPr>
        <w:t>T310/T312/T304</w:t>
      </w:r>
      <w:r w:rsidR="00FE0346">
        <w:rPr>
          <w:rFonts w:ascii="Times New Roman" w:eastAsia="宋体" w:hAnsi="Times New Roman"/>
        </w:rPr>
        <w:t xml:space="preserve"> </w:t>
      </w:r>
      <w:r w:rsidR="00B405A6" w:rsidRPr="00A56DC5">
        <w:rPr>
          <w:rFonts w:ascii="Times New Roman" w:eastAsia="宋体" w:hAnsi="Times New Roman"/>
        </w:rPr>
        <w:t xml:space="preserve">or could be used as a common </w:t>
      </w:r>
      <w:r w:rsidR="000128E4">
        <w:rPr>
          <w:rFonts w:ascii="Times New Roman" w:eastAsia="宋体" w:hAnsi="Times New Roman"/>
        </w:rPr>
        <w:t>IE</w:t>
      </w:r>
      <w:r w:rsidR="001778E6">
        <w:rPr>
          <w:rFonts w:ascii="Times New Roman" w:eastAsia="宋体" w:hAnsi="Times New Roman"/>
        </w:rPr>
        <w:t>.</w:t>
      </w:r>
      <w:bookmarkEnd w:id="31"/>
    </w:p>
    <w:p w14:paraId="3AC0EA9C" w14:textId="77777777" w:rsidR="00F04983" w:rsidRPr="006675CF"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675CF">
        <w:rPr>
          <w:rFonts w:eastAsia="MS Mincho" w:cs="Times New Roman" w:hint="eastAsia"/>
          <w:b w:val="0"/>
          <w:bCs w:val="0"/>
          <w:kern w:val="0"/>
          <w:sz w:val="36"/>
          <w:szCs w:val="20"/>
          <w:lang w:val="en-GB" w:eastAsia="ja-JP"/>
        </w:rPr>
        <w:t>C</w:t>
      </w:r>
      <w:r w:rsidR="00F04983" w:rsidRPr="006675CF">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6675CF">
        <w:rPr>
          <w:rFonts w:eastAsia="宋体"/>
          <w:lang w:val="en-GB" w:eastAsia="zh-CN"/>
        </w:rPr>
        <w:t>In this paper,</w:t>
      </w:r>
      <w:r w:rsidRPr="000B131E">
        <w:rPr>
          <w:rFonts w:eastAsia="宋体"/>
          <w:lang w:val="en-GB" w:eastAsia="zh-CN"/>
        </w:rPr>
        <w:t xml:space="preserve"> the following observations and proposal are given:</w:t>
      </w:r>
    </w:p>
    <w:p w14:paraId="54789780" w14:textId="048CB3FF" w:rsidR="0086758F" w:rsidRPr="0086758F" w:rsidRDefault="0086758F" w:rsidP="001642AB">
      <w:pPr>
        <w:pStyle w:val="a0"/>
        <w:ind w:left="1701" w:hanging="1701"/>
        <w:rPr>
          <w:rFonts w:eastAsia="宋体"/>
          <w:b/>
          <w:lang w:eastAsia="zh-CN"/>
        </w:rPr>
      </w:pPr>
      <w:r w:rsidRPr="0086758F">
        <w:rPr>
          <w:rFonts w:eastAsia="宋体" w:hint="eastAsia"/>
          <w:b/>
          <w:highlight w:val="yellow"/>
          <w:lang w:eastAsia="zh-CN"/>
        </w:rPr>
        <w:t>C</w:t>
      </w:r>
      <w:r w:rsidRPr="0086758F">
        <w:rPr>
          <w:rFonts w:eastAsia="宋体"/>
          <w:b/>
          <w:highlight w:val="yellow"/>
          <w:lang w:eastAsia="zh-CN"/>
        </w:rPr>
        <w:t>HO relevant</w:t>
      </w:r>
    </w:p>
    <w:p w14:paraId="3997D7F8" w14:textId="6D17933F" w:rsidR="0086758F" w:rsidRPr="0086758F" w:rsidRDefault="0086758F" w:rsidP="001642AB">
      <w:pPr>
        <w:pStyle w:val="a0"/>
        <w:ind w:left="1701" w:hanging="1701"/>
        <w:rPr>
          <w:rFonts w:eastAsia="宋体"/>
          <w:b/>
          <w:lang w:eastAsia="zh-CN"/>
        </w:rPr>
      </w:pPr>
      <w:r w:rsidRPr="0086758F">
        <w:rPr>
          <w:rFonts w:eastAsia="宋体"/>
          <w:b/>
          <w:lang w:eastAsia="zh-CN"/>
        </w:rPr>
        <w:fldChar w:fldCharType="begin"/>
      </w:r>
      <w:r w:rsidRPr="0086758F">
        <w:rPr>
          <w:rFonts w:eastAsia="宋体"/>
          <w:b/>
          <w:lang w:eastAsia="zh-CN"/>
        </w:rPr>
        <w:instrText xml:space="preserve"> REF _Ref78470165 \n \h  \* MERGEFORMAT </w:instrText>
      </w:r>
      <w:r w:rsidRPr="0086758F">
        <w:rPr>
          <w:rFonts w:eastAsia="宋体"/>
          <w:b/>
          <w:lang w:eastAsia="zh-CN"/>
        </w:rPr>
      </w:r>
      <w:r w:rsidRPr="0086758F">
        <w:rPr>
          <w:rFonts w:eastAsia="宋体"/>
          <w:b/>
          <w:lang w:eastAsia="zh-CN"/>
        </w:rPr>
        <w:fldChar w:fldCharType="separate"/>
      </w:r>
      <w:r w:rsidR="00675ED5">
        <w:rPr>
          <w:rFonts w:eastAsia="宋体"/>
          <w:b/>
          <w:lang w:eastAsia="zh-CN"/>
        </w:rPr>
        <w:t>Observation 1</w:t>
      </w:r>
      <w:r w:rsidRPr="0086758F">
        <w:rPr>
          <w:rFonts w:eastAsia="宋体"/>
          <w:b/>
          <w:lang w:eastAsia="zh-CN"/>
        </w:rPr>
        <w:fldChar w:fldCharType="end"/>
      </w:r>
      <w:r w:rsidRPr="0086758F">
        <w:rPr>
          <w:rFonts w:eastAsia="宋体"/>
          <w:b/>
          <w:lang w:eastAsia="zh-CN"/>
        </w:rPr>
        <w:tab/>
      </w:r>
      <w:r w:rsidRPr="0086758F">
        <w:rPr>
          <w:rFonts w:eastAsia="宋体"/>
          <w:b/>
          <w:lang w:eastAsia="zh-CN"/>
        </w:rPr>
        <w:fldChar w:fldCharType="begin"/>
      </w:r>
      <w:r w:rsidRPr="0086758F">
        <w:rPr>
          <w:rFonts w:eastAsia="宋体"/>
          <w:b/>
          <w:lang w:eastAsia="zh-CN"/>
        </w:rPr>
        <w:instrText xml:space="preserve"> REF _Ref78470165 \h  \* MERGEFORMAT </w:instrText>
      </w:r>
      <w:r w:rsidRPr="0086758F">
        <w:rPr>
          <w:rFonts w:eastAsia="宋体"/>
          <w:b/>
          <w:lang w:eastAsia="zh-CN"/>
        </w:rPr>
      </w:r>
      <w:r w:rsidRPr="0086758F">
        <w:rPr>
          <w:rFonts w:eastAsia="宋体"/>
          <w:b/>
          <w:lang w:eastAsia="zh-CN"/>
        </w:rPr>
        <w:fldChar w:fldCharType="separate"/>
      </w:r>
      <w:r w:rsidR="00675ED5" w:rsidRPr="00675ED5">
        <w:rPr>
          <w:b/>
        </w:rPr>
        <w:t>Source node is able to store the UE context for a period of time, but how long the source node keeps the UE context is unspecified.</w:t>
      </w:r>
      <w:r w:rsidRPr="0086758F">
        <w:rPr>
          <w:rFonts w:eastAsia="宋体"/>
          <w:b/>
          <w:lang w:eastAsia="zh-CN"/>
        </w:rPr>
        <w:fldChar w:fldCharType="end"/>
      </w:r>
    </w:p>
    <w:p w14:paraId="1D9C2ED0" w14:textId="022D0A3C" w:rsidR="0086758F" w:rsidRPr="0086758F" w:rsidRDefault="0086758F" w:rsidP="001642AB">
      <w:pPr>
        <w:pStyle w:val="a0"/>
        <w:ind w:left="1701" w:hanging="1701"/>
        <w:rPr>
          <w:rFonts w:eastAsia="宋体"/>
          <w:b/>
          <w:lang w:eastAsia="zh-CN"/>
        </w:rPr>
      </w:pPr>
      <w:r w:rsidRPr="0086758F">
        <w:rPr>
          <w:rFonts w:eastAsia="宋体"/>
          <w:b/>
          <w:lang w:eastAsia="zh-CN"/>
        </w:rPr>
        <w:fldChar w:fldCharType="begin"/>
      </w:r>
      <w:r w:rsidRPr="0086758F">
        <w:rPr>
          <w:rFonts w:eastAsia="宋体"/>
          <w:b/>
          <w:lang w:eastAsia="zh-CN"/>
        </w:rPr>
        <w:instrText xml:space="preserve"> </w:instrText>
      </w:r>
      <w:r w:rsidRPr="0086758F">
        <w:rPr>
          <w:rFonts w:eastAsia="宋体" w:hint="eastAsia"/>
          <w:b/>
          <w:lang w:eastAsia="zh-CN"/>
        </w:rPr>
        <w:instrText>REF _Ref78470170 \n \h</w:instrText>
      </w:r>
      <w:r w:rsidRPr="0086758F">
        <w:rPr>
          <w:rFonts w:eastAsia="宋体"/>
          <w:b/>
          <w:lang w:eastAsia="zh-CN"/>
        </w:rPr>
        <w:instrText xml:space="preserve">  \* MERGEFORMAT </w:instrText>
      </w:r>
      <w:r w:rsidRPr="0086758F">
        <w:rPr>
          <w:rFonts w:eastAsia="宋体"/>
          <w:b/>
          <w:lang w:eastAsia="zh-CN"/>
        </w:rPr>
      </w:r>
      <w:r w:rsidRPr="0086758F">
        <w:rPr>
          <w:rFonts w:eastAsia="宋体"/>
          <w:b/>
          <w:lang w:eastAsia="zh-CN"/>
        </w:rPr>
        <w:fldChar w:fldCharType="separate"/>
      </w:r>
      <w:r w:rsidR="00675ED5">
        <w:rPr>
          <w:rFonts w:eastAsia="宋体"/>
          <w:b/>
          <w:lang w:eastAsia="zh-CN"/>
        </w:rPr>
        <w:t>Observation 2</w:t>
      </w:r>
      <w:r w:rsidRPr="0086758F">
        <w:rPr>
          <w:rFonts w:eastAsia="宋体"/>
          <w:b/>
          <w:lang w:eastAsia="zh-CN"/>
        </w:rPr>
        <w:fldChar w:fldCharType="end"/>
      </w:r>
      <w:r w:rsidRPr="0086758F">
        <w:rPr>
          <w:rFonts w:eastAsia="宋体"/>
          <w:b/>
          <w:lang w:eastAsia="zh-CN"/>
        </w:rPr>
        <w:tab/>
      </w:r>
      <w:r w:rsidRPr="0086758F">
        <w:rPr>
          <w:rFonts w:eastAsia="宋体"/>
          <w:b/>
          <w:lang w:eastAsia="zh-CN"/>
        </w:rPr>
        <w:fldChar w:fldCharType="begin"/>
      </w:r>
      <w:r w:rsidRPr="0086758F">
        <w:rPr>
          <w:rFonts w:eastAsia="宋体"/>
          <w:b/>
          <w:lang w:eastAsia="zh-CN"/>
        </w:rPr>
        <w:instrText xml:space="preserve"> REF _Ref78470170 \h  \* MERGEFORMAT </w:instrText>
      </w:r>
      <w:r w:rsidRPr="0086758F">
        <w:rPr>
          <w:rFonts w:eastAsia="宋体"/>
          <w:b/>
          <w:lang w:eastAsia="zh-CN"/>
        </w:rPr>
      </w:r>
      <w:r w:rsidRPr="0086758F">
        <w:rPr>
          <w:rFonts w:eastAsia="宋体"/>
          <w:b/>
          <w:lang w:eastAsia="zh-CN"/>
        </w:rPr>
        <w:fldChar w:fldCharType="separate"/>
      </w:r>
      <w:r w:rsidR="00675ED5" w:rsidRPr="00675ED5">
        <w:rPr>
          <w:b/>
        </w:rPr>
        <w:t>Network-based solution not only saves UE storage and power consumption, but also makes more efficient use of radio resources.</w:t>
      </w:r>
      <w:r w:rsidRPr="0086758F">
        <w:rPr>
          <w:rFonts w:eastAsia="宋体"/>
          <w:b/>
          <w:lang w:eastAsia="zh-CN"/>
        </w:rPr>
        <w:fldChar w:fldCharType="end"/>
      </w:r>
    </w:p>
    <w:p w14:paraId="0D6F9A3E" w14:textId="274F464A" w:rsidR="0086758F" w:rsidRPr="0086758F" w:rsidRDefault="0086758F" w:rsidP="001642AB">
      <w:pPr>
        <w:pStyle w:val="a0"/>
        <w:ind w:left="1701" w:hanging="1701"/>
        <w:rPr>
          <w:rFonts w:eastAsia="宋体"/>
          <w:b/>
          <w:lang w:eastAsia="zh-CN"/>
        </w:rPr>
      </w:pPr>
      <w:r w:rsidRPr="0086758F">
        <w:rPr>
          <w:rFonts w:eastAsia="宋体"/>
          <w:b/>
          <w:lang w:eastAsia="zh-CN"/>
        </w:rPr>
        <w:fldChar w:fldCharType="begin"/>
      </w:r>
      <w:r w:rsidRPr="0086758F">
        <w:rPr>
          <w:rFonts w:eastAsia="宋体"/>
          <w:b/>
          <w:lang w:eastAsia="zh-CN"/>
        </w:rPr>
        <w:instrText xml:space="preserve"> REF _Ref78470262 \n \h  \* MERGEFORMAT </w:instrText>
      </w:r>
      <w:r w:rsidRPr="0086758F">
        <w:rPr>
          <w:rFonts w:eastAsia="宋体"/>
          <w:b/>
          <w:lang w:eastAsia="zh-CN"/>
        </w:rPr>
      </w:r>
      <w:r w:rsidRPr="0086758F">
        <w:rPr>
          <w:rFonts w:eastAsia="宋体"/>
          <w:b/>
          <w:lang w:eastAsia="zh-CN"/>
        </w:rPr>
        <w:fldChar w:fldCharType="separate"/>
      </w:r>
      <w:r w:rsidR="00675ED5">
        <w:rPr>
          <w:rFonts w:eastAsia="宋体"/>
          <w:b/>
          <w:lang w:eastAsia="zh-CN"/>
        </w:rPr>
        <w:t>Observation 3</w:t>
      </w:r>
      <w:r w:rsidRPr="0086758F">
        <w:rPr>
          <w:rFonts w:eastAsia="宋体"/>
          <w:b/>
          <w:lang w:eastAsia="zh-CN"/>
        </w:rPr>
        <w:fldChar w:fldCharType="end"/>
      </w:r>
      <w:r w:rsidRPr="0086758F">
        <w:rPr>
          <w:rFonts w:eastAsia="宋体"/>
          <w:b/>
          <w:lang w:eastAsia="zh-CN"/>
        </w:rPr>
        <w:tab/>
      </w:r>
      <w:r w:rsidRPr="0086758F">
        <w:rPr>
          <w:rFonts w:eastAsia="宋体"/>
          <w:b/>
          <w:lang w:eastAsia="zh-CN"/>
        </w:rPr>
        <w:fldChar w:fldCharType="begin"/>
      </w:r>
      <w:r w:rsidRPr="0086758F">
        <w:rPr>
          <w:rFonts w:eastAsia="宋体"/>
          <w:b/>
          <w:lang w:eastAsia="zh-CN"/>
        </w:rPr>
        <w:instrText xml:space="preserve"> REF _Ref78470262 \h  \* MERGEFORMAT </w:instrText>
      </w:r>
      <w:r w:rsidRPr="0086758F">
        <w:rPr>
          <w:rFonts w:eastAsia="宋体"/>
          <w:b/>
          <w:lang w:eastAsia="zh-CN"/>
        </w:rPr>
      </w:r>
      <w:r w:rsidRPr="0086758F">
        <w:rPr>
          <w:rFonts w:eastAsia="宋体"/>
          <w:b/>
          <w:lang w:eastAsia="zh-CN"/>
        </w:rPr>
        <w:fldChar w:fldCharType="separate"/>
      </w:r>
      <w:r w:rsidR="00675ED5" w:rsidRPr="00675ED5">
        <w:rPr>
          <w:b/>
        </w:rPr>
        <w:t>The source node could be mandated to always store the UE context until it receives the RLF report from another node. However, the source node may need to keep the UE context for a significantly long time as RLF report is not always requested immediately by network when UE transits to RRC_CONNECTED state. Worse still, the RLF report may even not be fetched by network at all (and then be discarded by UE itself).</w:t>
      </w:r>
      <w:r w:rsidRPr="0086758F">
        <w:rPr>
          <w:rFonts w:eastAsia="宋体"/>
          <w:b/>
          <w:lang w:eastAsia="zh-CN"/>
        </w:rPr>
        <w:fldChar w:fldCharType="end"/>
      </w:r>
    </w:p>
    <w:p w14:paraId="0CA2C697" w14:textId="144CC65A" w:rsidR="0086758F" w:rsidRPr="0086758F" w:rsidRDefault="0086758F" w:rsidP="001642AB">
      <w:pPr>
        <w:pStyle w:val="a0"/>
        <w:ind w:left="1701" w:hanging="1701"/>
        <w:rPr>
          <w:rFonts w:eastAsia="宋体"/>
          <w:b/>
          <w:lang w:eastAsia="zh-CN"/>
        </w:rPr>
      </w:pPr>
      <w:r w:rsidRPr="0086758F">
        <w:rPr>
          <w:rFonts w:eastAsia="宋体"/>
          <w:b/>
          <w:lang w:eastAsia="zh-CN"/>
        </w:rPr>
        <w:fldChar w:fldCharType="begin"/>
      </w:r>
      <w:r w:rsidRPr="0086758F">
        <w:rPr>
          <w:rFonts w:eastAsia="宋体"/>
          <w:b/>
          <w:lang w:eastAsia="zh-CN"/>
        </w:rPr>
        <w:instrText xml:space="preserve"> REF _Ref78470265 \n \h  \* MERGEFORMAT </w:instrText>
      </w:r>
      <w:r w:rsidRPr="0086758F">
        <w:rPr>
          <w:rFonts w:eastAsia="宋体"/>
          <w:b/>
          <w:lang w:eastAsia="zh-CN"/>
        </w:rPr>
      </w:r>
      <w:r w:rsidRPr="0086758F">
        <w:rPr>
          <w:rFonts w:eastAsia="宋体"/>
          <w:b/>
          <w:lang w:eastAsia="zh-CN"/>
        </w:rPr>
        <w:fldChar w:fldCharType="separate"/>
      </w:r>
      <w:r w:rsidR="00675ED5">
        <w:rPr>
          <w:rFonts w:eastAsia="宋体"/>
          <w:b/>
          <w:lang w:eastAsia="zh-CN"/>
        </w:rPr>
        <w:t>Observation 4</w:t>
      </w:r>
      <w:r w:rsidRPr="0086758F">
        <w:rPr>
          <w:rFonts w:eastAsia="宋体"/>
          <w:b/>
          <w:lang w:eastAsia="zh-CN"/>
        </w:rPr>
        <w:fldChar w:fldCharType="end"/>
      </w:r>
      <w:r w:rsidRPr="0086758F">
        <w:rPr>
          <w:rFonts w:eastAsia="宋体"/>
          <w:b/>
          <w:lang w:eastAsia="zh-CN"/>
        </w:rPr>
        <w:tab/>
      </w:r>
      <w:r w:rsidRPr="0086758F">
        <w:rPr>
          <w:rFonts w:eastAsia="宋体"/>
          <w:b/>
          <w:lang w:eastAsia="zh-CN"/>
        </w:rPr>
        <w:fldChar w:fldCharType="begin"/>
      </w:r>
      <w:r w:rsidRPr="0086758F">
        <w:rPr>
          <w:rFonts w:eastAsia="宋体"/>
          <w:b/>
          <w:lang w:eastAsia="zh-CN"/>
        </w:rPr>
        <w:instrText xml:space="preserve"> REF _Ref78470265 \h  \* MERGEFORMAT </w:instrText>
      </w:r>
      <w:r w:rsidRPr="0086758F">
        <w:rPr>
          <w:rFonts w:eastAsia="宋体"/>
          <w:b/>
          <w:lang w:eastAsia="zh-CN"/>
        </w:rPr>
      </w:r>
      <w:r w:rsidRPr="0086758F">
        <w:rPr>
          <w:rFonts w:eastAsia="宋体"/>
          <w:b/>
          <w:lang w:eastAsia="zh-CN"/>
        </w:rPr>
        <w:fldChar w:fldCharType="separate"/>
      </w:r>
      <w:r w:rsidR="00675ED5" w:rsidRPr="00675ED5">
        <w:rPr>
          <w:b/>
        </w:rPr>
        <w:t>One feasible method to solve this dilemma is to specify a timer for the source node to keep the UE context, any RLF report received out of this time window will not be used for CHO optimization.</w:t>
      </w:r>
      <w:r w:rsidRPr="0086758F">
        <w:rPr>
          <w:rFonts w:eastAsia="宋体"/>
          <w:b/>
          <w:lang w:eastAsia="zh-CN"/>
        </w:rPr>
        <w:fldChar w:fldCharType="end"/>
      </w:r>
    </w:p>
    <w:p w14:paraId="07CA03E6" w14:textId="2120BFB8" w:rsidR="0086758F" w:rsidRPr="0086758F" w:rsidRDefault="0086758F" w:rsidP="001642AB">
      <w:pPr>
        <w:pStyle w:val="a0"/>
        <w:ind w:left="1701" w:hanging="1701"/>
        <w:rPr>
          <w:rFonts w:eastAsia="宋体"/>
          <w:b/>
          <w:lang w:eastAsia="zh-CN"/>
        </w:rPr>
      </w:pPr>
      <w:r w:rsidRPr="0086758F">
        <w:rPr>
          <w:rFonts w:eastAsia="宋体"/>
          <w:b/>
          <w:lang w:eastAsia="zh-CN"/>
        </w:rPr>
        <w:fldChar w:fldCharType="begin"/>
      </w:r>
      <w:r w:rsidRPr="0086758F">
        <w:rPr>
          <w:rFonts w:eastAsia="宋体"/>
          <w:b/>
          <w:lang w:eastAsia="zh-CN"/>
        </w:rPr>
        <w:instrText xml:space="preserve"> REF _Ref78470267 \n \h  \* MERGEFORMAT </w:instrText>
      </w:r>
      <w:r w:rsidRPr="0086758F">
        <w:rPr>
          <w:rFonts w:eastAsia="宋体"/>
          <w:b/>
          <w:lang w:eastAsia="zh-CN"/>
        </w:rPr>
      </w:r>
      <w:r w:rsidRPr="0086758F">
        <w:rPr>
          <w:rFonts w:eastAsia="宋体"/>
          <w:b/>
          <w:lang w:eastAsia="zh-CN"/>
        </w:rPr>
        <w:fldChar w:fldCharType="separate"/>
      </w:r>
      <w:r w:rsidR="00675ED5">
        <w:rPr>
          <w:rFonts w:eastAsia="宋体"/>
          <w:b/>
          <w:lang w:eastAsia="zh-CN"/>
        </w:rPr>
        <w:t>Observation 5</w:t>
      </w:r>
      <w:r w:rsidRPr="0086758F">
        <w:rPr>
          <w:rFonts w:eastAsia="宋体"/>
          <w:b/>
          <w:lang w:eastAsia="zh-CN"/>
        </w:rPr>
        <w:fldChar w:fldCharType="end"/>
      </w:r>
      <w:r w:rsidRPr="0086758F">
        <w:rPr>
          <w:rFonts w:eastAsia="宋体"/>
          <w:b/>
          <w:lang w:eastAsia="zh-CN"/>
        </w:rPr>
        <w:tab/>
      </w:r>
      <w:r w:rsidRPr="0086758F">
        <w:rPr>
          <w:rFonts w:eastAsia="宋体"/>
          <w:b/>
          <w:lang w:eastAsia="zh-CN"/>
        </w:rPr>
        <w:fldChar w:fldCharType="begin"/>
      </w:r>
      <w:r w:rsidRPr="0086758F">
        <w:rPr>
          <w:rFonts w:eastAsia="宋体"/>
          <w:b/>
          <w:lang w:eastAsia="zh-CN"/>
        </w:rPr>
        <w:instrText xml:space="preserve"> REF _Ref78470267 \h  \* MERGEFORMAT </w:instrText>
      </w:r>
      <w:r w:rsidRPr="0086758F">
        <w:rPr>
          <w:rFonts w:eastAsia="宋体"/>
          <w:b/>
          <w:lang w:eastAsia="zh-CN"/>
        </w:rPr>
      </w:r>
      <w:r w:rsidRPr="0086758F">
        <w:rPr>
          <w:rFonts w:eastAsia="宋体"/>
          <w:b/>
          <w:lang w:eastAsia="zh-CN"/>
        </w:rPr>
        <w:fldChar w:fldCharType="separate"/>
      </w:r>
      <w:r w:rsidR="00675ED5" w:rsidRPr="00675ED5">
        <w:rPr>
          <w:b/>
        </w:rPr>
        <w:t>To shorten the time window of storing relevant information, CHO-related RLF report should be requested as soon as possibly when the UE transits the RRC_CONNECTED state.</w:t>
      </w:r>
      <w:r w:rsidRPr="0086758F">
        <w:rPr>
          <w:rFonts w:eastAsia="宋体"/>
          <w:b/>
          <w:lang w:eastAsia="zh-CN"/>
        </w:rPr>
        <w:fldChar w:fldCharType="end"/>
      </w:r>
    </w:p>
    <w:p w14:paraId="2A5C6768" w14:textId="6D6EFBEB" w:rsidR="0086758F" w:rsidRPr="0086758F" w:rsidRDefault="0086758F" w:rsidP="001642AB">
      <w:pPr>
        <w:pStyle w:val="a0"/>
        <w:ind w:left="1701" w:hanging="1701"/>
        <w:rPr>
          <w:rFonts w:eastAsia="宋体"/>
          <w:b/>
          <w:lang w:eastAsia="zh-CN"/>
        </w:rPr>
      </w:pPr>
      <w:r w:rsidRPr="0086758F">
        <w:rPr>
          <w:rFonts w:eastAsia="宋体"/>
          <w:b/>
          <w:lang w:eastAsia="zh-CN"/>
        </w:rPr>
        <w:fldChar w:fldCharType="begin"/>
      </w:r>
      <w:r w:rsidRPr="0086758F">
        <w:rPr>
          <w:rFonts w:eastAsia="宋体"/>
          <w:b/>
          <w:lang w:eastAsia="zh-CN"/>
        </w:rPr>
        <w:instrText xml:space="preserve"> REF _Ref78470273 \n \h  \* MERGEFORMAT </w:instrText>
      </w:r>
      <w:r w:rsidRPr="0086758F">
        <w:rPr>
          <w:rFonts w:eastAsia="宋体"/>
          <w:b/>
          <w:lang w:eastAsia="zh-CN"/>
        </w:rPr>
      </w:r>
      <w:r w:rsidRPr="0086758F">
        <w:rPr>
          <w:rFonts w:eastAsia="宋体"/>
          <w:b/>
          <w:lang w:eastAsia="zh-CN"/>
        </w:rPr>
        <w:fldChar w:fldCharType="separate"/>
      </w:r>
      <w:r w:rsidR="00675ED5">
        <w:rPr>
          <w:rFonts w:eastAsia="宋体"/>
          <w:b/>
          <w:lang w:eastAsia="zh-CN"/>
        </w:rPr>
        <w:t>Observation 6</w:t>
      </w:r>
      <w:r w:rsidRPr="0086758F">
        <w:rPr>
          <w:rFonts w:eastAsia="宋体"/>
          <w:b/>
          <w:lang w:eastAsia="zh-CN"/>
        </w:rPr>
        <w:fldChar w:fldCharType="end"/>
      </w:r>
      <w:r w:rsidRPr="0086758F">
        <w:rPr>
          <w:rFonts w:eastAsia="宋体"/>
          <w:b/>
          <w:lang w:eastAsia="zh-CN"/>
        </w:rPr>
        <w:tab/>
      </w:r>
      <w:r w:rsidRPr="0086758F">
        <w:rPr>
          <w:rFonts w:eastAsia="宋体"/>
          <w:b/>
          <w:lang w:eastAsia="zh-CN"/>
        </w:rPr>
        <w:fldChar w:fldCharType="begin"/>
      </w:r>
      <w:r w:rsidRPr="0086758F">
        <w:rPr>
          <w:rFonts w:eastAsia="宋体"/>
          <w:b/>
          <w:lang w:eastAsia="zh-CN"/>
        </w:rPr>
        <w:instrText xml:space="preserve"> REF _Ref78470273 \h  \* MERGEFORMAT </w:instrText>
      </w:r>
      <w:r w:rsidRPr="0086758F">
        <w:rPr>
          <w:rFonts w:eastAsia="宋体"/>
          <w:b/>
          <w:lang w:eastAsia="zh-CN"/>
        </w:rPr>
      </w:r>
      <w:r w:rsidRPr="0086758F">
        <w:rPr>
          <w:rFonts w:eastAsia="宋体"/>
          <w:b/>
          <w:lang w:eastAsia="zh-CN"/>
        </w:rPr>
        <w:fldChar w:fldCharType="separate"/>
      </w:r>
      <w:r w:rsidR="00675ED5" w:rsidRPr="00675ED5">
        <w:rPr>
          <w:b/>
        </w:rPr>
        <w:t>If the UE can signal the existence of CHO-related RLF report with an additional flag, then network can be aware of the importance/priority of the RLF report and contrive to fetch such report at the earliest opportunity.</w:t>
      </w:r>
      <w:r w:rsidRPr="0086758F">
        <w:rPr>
          <w:rFonts w:eastAsia="宋体"/>
          <w:b/>
          <w:lang w:eastAsia="zh-CN"/>
        </w:rPr>
        <w:fldChar w:fldCharType="end"/>
      </w:r>
    </w:p>
    <w:p w14:paraId="52931A18" w14:textId="5D11489A" w:rsidR="0086758F" w:rsidRDefault="0086758F" w:rsidP="0086758F">
      <w:pPr>
        <w:pStyle w:val="a0"/>
        <w:ind w:left="1701" w:hanging="1701"/>
        <w:rPr>
          <w:rFonts w:eastAsia="宋体"/>
          <w:b/>
          <w:lang w:eastAsia="zh-CN"/>
        </w:rPr>
      </w:pPr>
      <w:r w:rsidRPr="0086758F">
        <w:rPr>
          <w:rFonts w:eastAsia="宋体"/>
          <w:b/>
          <w:lang w:eastAsia="zh-CN"/>
        </w:rPr>
        <w:fldChar w:fldCharType="begin"/>
      </w:r>
      <w:r w:rsidRPr="0086758F">
        <w:rPr>
          <w:rFonts w:eastAsia="宋体"/>
          <w:b/>
          <w:lang w:eastAsia="zh-CN"/>
        </w:rPr>
        <w:instrText xml:space="preserve"> </w:instrText>
      </w:r>
      <w:r w:rsidRPr="0086758F">
        <w:rPr>
          <w:rFonts w:eastAsia="宋体" w:hint="eastAsia"/>
          <w:b/>
          <w:lang w:eastAsia="zh-CN"/>
        </w:rPr>
        <w:instrText>REF _Ref78470174 \n \h</w:instrText>
      </w:r>
      <w:r w:rsidRPr="0086758F">
        <w:rPr>
          <w:rFonts w:eastAsia="宋体"/>
          <w:b/>
          <w:lang w:eastAsia="zh-CN"/>
        </w:rPr>
        <w:instrText xml:space="preserve">  \* MERGEFORMAT </w:instrText>
      </w:r>
      <w:r w:rsidRPr="0086758F">
        <w:rPr>
          <w:rFonts w:eastAsia="宋体"/>
          <w:b/>
          <w:lang w:eastAsia="zh-CN"/>
        </w:rPr>
      </w:r>
      <w:r w:rsidRPr="0086758F">
        <w:rPr>
          <w:rFonts w:eastAsia="宋体"/>
          <w:b/>
          <w:lang w:eastAsia="zh-CN"/>
        </w:rPr>
        <w:fldChar w:fldCharType="separate"/>
      </w:r>
      <w:r w:rsidR="00675ED5">
        <w:rPr>
          <w:rFonts w:eastAsia="宋体"/>
          <w:b/>
          <w:lang w:eastAsia="zh-CN"/>
        </w:rPr>
        <w:t>Proposal 1</w:t>
      </w:r>
      <w:r w:rsidRPr="0086758F">
        <w:rPr>
          <w:rFonts w:eastAsia="宋体"/>
          <w:b/>
          <w:lang w:eastAsia="zh-CN"/>
        </w:rPr>
        <w:fldChar w:fldCharType="end"/>
      </w:r>
      <w:r w:rsidRPr="0086758F">
        <w:rPr>
          <w:rFonts w:eastAsia="宋体"/>
          <w:b/>
          <w:lang w:eastAsia="zh-CN"/>
        </w:rPr>
        <w:tab/>
      </w:r>
      <w:r w:rsidRPr="0086758F">
        <w:rPr>
          <w:rFonts w:eastAsia="宋体"/>
          <w:b/>
          <w:lang w:eastAsia="zh-CN"/>
        </w:rPr>
        <w:fldChar w:fldCharType="begin"/>
      </w:r>
      <w:r w:rsidRPr="0086758F">
        <w:rPr>
          <w:rFonts w:eastAsia="宋体"/>
          <w:b/>
          <w:lang w:eastAsia="zh-CN"/>
        </w:rPr>
        <w:instrText xml:space="preserve"> REF _Ref78470174 \h  \* MERGEFORMAT </w:instrText>
      </w:r>
      <w:r w:rsidRPr="0086758F">
        <w:rPr>
          <w:rFonts w:eastAsia="宋体"/>
          <w:b/>
          <w:lang w:eastAsia="zh-CN"/>
        </w:rPr>
      </w:r>
      <w:r w:rsidRPr="0086758F">
        <w:rPr>
          <w:rFonts w:eastAsia="宋体"/>
          <w:b/>
          <w:lang w:eastAsia="zh-CN"/>
        </w:rPr>
        <w:fldChar w:fldCharType="separate"/>
      </w:r>
      <w:r w:rsidR="00675ED5" w:rsidRPr="00675ED5">
        <w:rPr>
          <w:b/>
        </w:rPr>
        <w:t>RAN2 to confirm that the network-based solution on UE context keeping is preferred, the detailed solution is within RAN3’s realm.</w:t>
      </w:r>
      <w:r w:rsidRPr="0086758F">
        <w:rPr>
          <w:rFonts w:eastAsia="宋体"/>
          <w:b/>
          <w:lang w:eastAsia="zh-CN"/>
        </w:rPr>
        <w:fldChar w:fldCharType="end"/>
      </w:r>
    </w:p>
    <w:p w14:paraId="7FECBE8B" w14:textId="6B6F87A7" w:rsidR="0086758F" w:rsidRDefault="0086758F" w:rsidP="001642AB">
      <w:pPr>
        <w:pStyle w:val="a0"/>
        <w:ind w:left="1701" w:hanging="1701"/>
        <w:rPr>
          <w:rFonts w:eastAsia="宋体"/>
          <w:b/>
          <w:lang w:eastAsia="zh-CN"/>
        </w:rPr>
      </w:pPr>
      <w:r w:rsidRPr="0086758F">
        <w:rPr>
          <w:rFonts w:eastAsia="宋体"/>
          <w:b/>
          <w:lang w:eastAsia="zh-CN"/>
        </w:rPr>
        <w:fldChar w:fldCharType="begin"/>
      </w:r>
      <w:r w:rsidRPr="0086758F">
        <w:rPr>
          <w:rFonts w:eastAsia="宋体"/>
          <w:b/>
          <w:lang w:eastAsia="zh-CN"/>
        </w:rPr>
        <w:instrText xml:space="preserve"> </w:instrText>
      </w:r>
      <w:r w:rsidRPr="0086758F">
        <w:rPr>
          <w:rFonts w:eastAsia="宋体" w:hint="eastAsia"/>
          <w:b/>
          <w:lang w:eastAsia="zh-CN"/>
        </w:rPr>
        <w:instrText>REF _Ref71557083 \n \h</w:instrText>
      </w:r>
      <w:r w:rsidRPr="0086758F">
        <w:rPr>
          <w:rFonts w:eastAsia="宋体"/>
          <w:b/>
          <w:lang w:eastAsia="zh-CN"/>
        </w:rPr>
        <w:instrText xml:space="preserve">  \* MERGEFORMAT </w:instrText>
      </w:r>
      <w:r w:rsidRPr="0086758F">
        <w:rPr>
          <w:rFonts w:eastAsia="宋体"/>
          <w:b/>
          <w:lang w:eastAsia="zh-CN"/>
        </w:rPr>
      </w:r>
      <w:r w:rsidRPr="0086758F">
        <w:rPr>
          <w:rFonts w:eastAsia="宋体"/>
          <w:b/>
          <w:lang w:eastAsia="zh-CN"/>
        </w:rPr>
        <w:fldChar w:fldCharType="separate"/>
      </w:r>
      <w:r w:rsidR="00675ED5">
        <w:rPr>
          <w:rFonts w:eastAsia="宋体"/>
          <w:b/>
          <w:lang w:eastAsia="zh-CN"/>
        </w:rPr>
        <w:t>Proposal 2</w:t>
      </w:r>
      <w:r w:rsidRPr="0086758F">
        <w:rPr>
          <w:rFonts w:eastAsia="宋体"/>
          <w:b/>
          <w:lang w:eastAsia="zh-CN"/>
        </w:rPr>
        <w:fldChar w:fldCharType="end"/>
      </w:r>
      <w:r w:rsidRPr="0086758F">
        <w:rPr>
          <w:rFonts w:eastAsia="宋体"/>
          <w:b/>
          <w:lang w:eastAsia="zh-CN"/>
        </w:rPr>
        <w:tab/>
      </w:r>
      <w:r w:rsidRPr="0086758F">
        <w:rPr>
          <w:rFonts w:eastAsia="宋体"/>
          <w:b/>
          <w:lang w:eastAsia="zh-CN"/>
        </w:rPr>
        <w:fldChar w:fldCharType="begin"/>
      </w:r>
      <w:r w:rsidRPr="0086758F">
        <w:rPr>
          <w:rFonts w:eastAsia="宋体"/>
          <w:b/>
          <w:lang w:eastAsia="zh-CN"/>
        </w:rPr>
        <w:instrText xml:space="preserve"> REF _Ref71557083 \h  \* MERGEFORMAT </w:instrText>
      </w:r>
      <w:r w:rsidRPr="0086758F">
        <w:rPr>
          <w:rFonts w:eastAsia="宋体"/>
          <w:b/>
          <w:lang w:eastAsia="zh-CN"/>
        </w:rPr>
      </w:r>
      <w:r w:rsidRPr="0086758F">
        <w:rPr>
          <w:rFonts w:eastAsia="宋体"/>
          <w:b/>
          <w:lang w:eastAsia="zh-CN"/>
        </w:rPr>
        <w:fldChar w:fldCharType="separate"/>
      </w:r>
      <w:r w:rsidR="00675ED5" w:rsidRPr="00675ED5">
        <w:rPr>
          <w:b/>
        </w:rPr>
        <w:t>If network-based solution is adopted, RAN2 to discuss whether it is needed to introduce an additional flag to distinguish normal RLF report from CHO-related RLF report,</w:t>
      </w:r>
      <w:r w:rsidR="00675ED5">
        <w:t xml:space="preserve"> so that NW can promptly fetch</w:t>
      </w:r>
      <w:r w:rsidR="00675ED5" w:rsidRPr="006A7169">
        <w:t xml:space="preserve"> </w:t>
      </w:r>
      <w:r w:rsidR="00675ED5" w:rsidRPr="00546680">
        <w:t>such report</w:t>
      </w:r>
      <w:r w:rsidR="00675ED5">
        <w:t>.</w:t>
      </w:r>
      <w:r w:rsidRPr="0086758F">
        <w:rPr>
          <w:rFonts w:eastAsia="宋体"/>
          <w:b/>
          <w:lang w:eastAsia="zh-CN"/>
        </w:rPr>
        <w:fldChar w:fldCharType="end"/>
      </w:r>
    </w:p>
    <w:p w14:paraId="15A42862" w14:textId="3C6B4929" w:rsidR="00DC1ADB" w:rsidRPr="0086758F" w:rsidRDefault="00C641FC" w:rsidP="00DC1ADB">
      <w:pPr>
        <w:pStyle w:val="a0"/>
        <w:ind w:left="1701" w:hanging="1701"/>
        <w:rPr>
          <w:rFonts w:eastAsia="宋体"/>
          <w:b/>
          <w:lang w:eastAsia="zh-CN"/>
        </w:rPr>
      </w:pPr>
      <w:r>
        <w:rPr>
          <w:rFonts w:eastAsia="宋体"/>
          <w:b/>
          <w:highlight w:val="yellow"/>
          <w:lang w:eastAsia="zh-CN"/>
        </w:rPr>
        <w:t>DAPS</w:t>
      </w:r>
      <w:r w:rsidR="00DC1ADB" w:rsidRPr="0086758F">
        <w:rPr>
          <w:rFonts w:eastAsia="宋体"/>
          <w:b/>
          <w:highlight w:val="yellow"/>
          <w:lang w:eastAsia="zh-CN"/>
        </w:rPr>
        <w:t xml:space="preserve"> relevant</w:t>
      </w:r>
    </w:p>
    <w:p w14:paraId="50288EBB" w14:textId="4C89EE05" w:rsidR="00BA0C29" w:rsidRPr="00BA0C29" w:rsidRDefault="00BA0C29" w:rsidP="001642AB">
      <w:pPr>
        <w:pStyle w:val="a0"/>
        <w:ind w:left="1701" w:hanging="1701"/>
        <w:rPr>
          <w:rFonts w:eastAsia="宋体"/>
          <w:b/>
          <w:lang w:eastAsia="zh-CN"/>
        </w:rPr>
      </w:pPr>
      <w:r w:rsidRPr="00BA0C29">
        <w:rPr>
          <w:rFonts w:eastAsia="宋体"/>
          <w:b/>
          <w:lang w:eastAsia="zh-CN"/>
        </w:rPr>
        <w:lastRenderedPageBreak/>
        <w:fldChar w:fldCharType="begin"/>
      </w:r>
      <w:r w:rsidRPr="00BA0C29">
        <w:rPr>
          <w:rFonts w:eastAsia="宋体"/>
          <w:b/>
          <w:lang w:eastAsia="zh-CN"/>
        </w:rPr>
        <w:instrText xml:space="preserve"> REF _Ref71380922 \n \h  \* MERGEFORMAT </w:instrText>
      </w:r>
      <w:r w:rsidRPr="00BA0C29">
        <w:rPr>
          <w:rFonts w:eastAsia="宋体"/>
          <w:b/>
          <w:lang w:eastAsia="zh-CN"/>
        </w:rPr>
      </w:r>
      <w:r w:rsidRPr="00BA0C29">
        <w:rPr>
          <w:rFonts w:eastAsia="宋体"/>
          <w:b/>
          <w:lang w:eastAsia="zh-CN"/>
        </w:rPr>
        <w:fldChar w:fldCharType="separate"/>
      </w:r>
      <w:r w:rsidR="00675ED5">
        <w:rPr>
          <w:rFonts w:eastAsia="宋体"/>
          <w:b/>
          <w:lang w:eastAsia="zh-CN"/>
        </w:rPr>
        <w:t>Observation 7</w:t>
      </w:r>
      <w:r w:rsidRPr="00BA0C29">
        <w:rPr>
          <w:rFonts w:eastAsia="宋体"/>
          <w:b/>
          <w:lang w:eastAsia="zh-CN"/>
        </w:rPr>
        <w:fldChar w:fldCharType="end"/>
      </w:r>
      <w:r w:rsidRPr="00BA0C29">
        <w:rPr>
          <w:rFonts w:eastAsia="宋体"/>
          <w:b/>
          <w:lang w:eastAsia="zh-CN"/>
        </w:rPr>
        <w:tab/>
      </w:r>
      <w:r w:rsidRPr="00BA0C29">
        <w:rPr>
          <w:rFonts w:eastAsia="宋体"/>
          <w:b/>
          <w:lang w:eastAsia="zh-CN"/>
        </w:rPr>
        <w:fldChar w:fldCharType="begin"/>
      </w:r>
      <w:r w:rsidRPr="00BA0C29">
        <w:rPr>
          <w:rFonts w:eastAsia="宋体"/>
          <w:b/>
          <w:lang w:eastAsia="zh-CN"/>
        </w:rPr>
        <w:instrText xml:space="preserve"> REF _Ref71380922 \h  \* MERGEFORMAT </w:instrText>
      </w:r>
      <w:r w:rsidRPr="00BA0C29">
        <w:rPr>
          <w:rFonts w:eastAsia="宋体"/>
          <w:b/>
          <w:lang w:eastAsia="zh-CN"/>
        </w:rPr>
      </w:r>
      <w:r w:rsidRPr="00BA0C29">
        <w:rPr>
          <w:rFonts w:eastAsia="宋体"/>
          <w:b/>
          <w:lang w:eastAsia="zh-CN"/>
        </w:rPr>
        <w:fldChar w:fldCharType="separate"/>
      </w:r>
      <w:r w:rsidR="00675ED5" w:rsidRPr="00675ED5">
        <w:rPr>
          <w:rFonts w:eastAsia="等线"/>
          <w:b/>
          <w:lang w:eastAsia="zh-CN"/>
        </w:rPr>
        <w:t xml:space="preserve">The argument for the support of enhancing </w:t>
      </w:r>
      <w:r w:rsidR="00675ED5" w:rsidRPr="00675ED5">
        <w:rPr>
          <w:rFonts w:eastAsia="等线"/>
          <w:b/>
          <w:i/>
          <w:iCs/>
          <w:lang w:eastAsia="zh-CN"/>
        </w:rPr>
        <w:t>FailureInformation</w:t>
      </w:r>
      <w:r w:rsidR="00675ED5" w:rsidRPr="00675ED5">
        <w:rPr>
          <w:rFonts w:eastAsia="等线"/>
          <w:b/>
          <w:lang w:eastAsia="zh-CN"/>
        </w:rPr>
        <w:t xml:space="preserve"> with RLF related information is that RLF related information of DAPS HOF could be replaced by subsequent newly occurred RLF related information, there is a risk that the failure information will be lost if it is not retrieved by the network timely.</w:t>
      </w:r>
      <w:r w:rsidRPr="00BA0C29">
        <w:rPr>
          <w:rFonts w:eastAsia="宋体"/>
          <w:b/>
          <w:lang w:eastAsia="zh-CN"/>
        </w:rPr>
        <w:fldChar w:fldCharType="end"/>
      </w:r>
    </w:p>
    <w:p w14:paraId="14A44EE7" w14:textId="01A16DC2" w:rsidR="00BA0C29" w:rsidRPr="00BA0C29" w:rsidRDefault="00BA0C29" w:rsidP="001642AB">
      <w:pPr>
        <w:pStyle w:val="a0"/>
        <w:ind w:left="1701" w:hanging="1701"/>
        <w:rPr>
          <w:rFonts w:eastAsia="宋体"/>
          <w:b/>
          <w:lang w:eastAsia="zh-CN"/>
        </w:rPr>
      </w:pPr>
      <w:r w:rsidRPr="00BA0C29">
        <w:rPr>
          <w:rFonts w:eastAsia="宋体"/>
          <w:b/>
          <w:lang w:eastAsia="zh-CN"/>
        </w:rPr>
        <w:fldChar w:fldCharType="begin"/>
      </w:r>
      <w:r w:rsidRPr="00BA0C29">
        <w:rPr>
          <w:rFonts w:eastAsia="宋体"/>
          <w:b/>
          <w:lang w:eastAsia="zh-CN"/>
        </w:rPr>
        <w:instrText xml:space="preserve"> REF _Ref71380924 \n \h  \* MERGEFORMAT </w:instrText>
      </w:r>
      <w:r w:rsidRPr="00BA0C29">
        <w:rPr>
          <w:rFonts w:eastAsia="宋体"/>
          <w:b/>
          <w:lang w:eastAsia="zh-CN"/>
        </w:rPr>
      </w:r>
      <w:r w:rsidRPr="00BA0C29">
        <w:rPr>
          <w:rFonts w:eastAsia="宋体"/>
          <w:b/>
          <w:lang w:eastAsia="zh-CN"/>
        </w:rPr>
        <w:fldChar w:fldCharType="separate"/>
      </w:r>
      <w:r w:rsidR="00675ED5">
        <w:rPr>
          <w:rFonts w:eastAsia="宋体"/>
          <w:b/>
          <w:lang w:eastAsia="zh-CN"/>
        </w:rPr>
        <w:t>Observation 8</w:t>
      </w:r>
      <w:r w:rsidRPr="00BA0C29">
        <w:rPr>
          <w:rFonts w:eastAsia="宋体"/>
          <w:b/>
          <w:lang w:eastAsia="zh-CN"/>
        </w:rPr>
        <w:fldChar w:fldCharType="end"/>
      </w:r>
      <w:r w:rsidRPr="00BA0C29">
        <w:rPr>
          <w:rFonts w:eastAsia="宋体"/>
          <w:b/>
          <w:lang w:eastAsia="zh-CN"/>
        </w:rPr>
        <w:tab/>
      </w:r>
      <w:r w:rsidRPr="00BA0C29">
        <w:rPr>
          <w:rFonts w:eastAsia="宋体"/>
          <w:b/>
          <w:lang w:eastAsia="zh-CN"/>
        </w:rPr>
        <w:fldChar w:fldCharType="begin"/>
      </w:r>
      <w:r w:rsidRPr="00BA0C29">
        <w:rPr>
          <w:rFonts w:eastAsia="宋体"/>
          <w:b/>
          <w:lang w:eastAsia="zh-CN"/>
        </w:rPr>
        <w:instrText xml:space="preserve"> REF _Ref71380924 \h  \* MERGEFORMAT </w:instrText>
      </w:r>
      <w:r w:rsidRPr="00BA0C29">
        <w:rPr>
          <w:rFonts w:eastAsia="宋体"/>
          <w:b/>
          <w:lang w:eastAsia="zh-CN"/>
        </w:rPr>
      </w:r>
      <w:r w:rsidRPr="00BA0C29">
        <w:rPr>
          <w:rFonts w:eastAsia="宋体"/>
          <w:b/>
          <w:lang w:eastAsia="zh-CN"/>
        </w:rPr>
        <w:fldChar w:fldCharType="separate"/>
      </w:r>
      <w:r w:rsidR="00675ED5" w:rsidRPr="00675ED5">
        <w:rPr>
          <w:b/>
        </w:rPr>
        <w:t>In case the connection towards source cell is still in good conditions, UE experienced RLF during DAPS HO would fallback to the source cell</w:t>
      </w:r>
      <w:r w:rsidR="00675ED5" w:rsidRPr="00675ED5">
        <w:rPr>
          <w:rFonts w:eastAsia="等线"/>
          <w:b/>
          <w:lang w:eastAsia="zh-CN"/>
        </w:rPr>
        <w:t xml:space="preserve"> and report the </w:t>
      </w:r>
      <w:r w:rsidR="00675ED5" w:rsidRPr="00675ED5">
        <w:rPr>
          <w:rFonts w:eastAsia="等线"/>
          <w:b/>
          <w:i/>
          <w:iCs/>
          <w:lang w:eastAsia="zh-CN"/>
        </w:rPr>
        <w:t>FailureInformation</w:t>
      </w:r>
      <w:r w:rsidR="00675ED5" w:rsidRPr="00675ED5">
        <w:rPr>
          <w:rFonts w:eastAsia="等线"/>
          <w:b/>
          <w:lang w:eastAsia="zh-CN"/>
        </w:rPr>
        <w:t xml:space="preserve"> message</w:t>
      </w:r>
      <w:r w:rsidR="00675ED5" w:rsidRPr="00675ED5">
        <w:rPr>
          <w:b/>
        </w:rPr>
        <w:t xml:space="preserve">, even though </w:t>
      </w:r>
      <w:r w:rsidR="00675ED5" w:rsidRPr="00675ED5">
        <w:rPr>
          <w:b/>
          <w:i/>
          <w:iCs/>
        </w:rPr>
        <w:t>FailureInformation</w:t>
      </w:r>
      <w:r w:rsidR="00675ED5" w:rsidRPr="00675ED5">
        <w:rPr>
          <w:b/>
        </w:rPr>
        <w:t xml:space="preserve"> message does not contain the RLF related information, the NW can be aware of that an RLF has occurred and tried to retrieve the RLF report before any replacement occurs.</w:t>
      </w:r>
      <w:r w:rsidRPr="00BA0C29">
        <w:rPr>
          <w:rFonts w:eastAsia="宋体"/>
          <w:b/>
          <w:lang w:eastAsia="zh-CN"/>
        </w:rPr>
        <w:fldChar w:fldCharType="end"/>
      </w:r>
    </w:p>
    <w:p w14:paraId="77B4A0B0" w14:textId="3FB4D973" w:rsidR="00BA0C29" w:rsidRDefault="00BA0C29" w:rsidP="001642AB">
      <w:pPr>
        <w:pStyle w:val="a0"/>
        <w:ind w:left="1701" w:hanging="1701"/>
        <w:rPr>
          <w:rFonts w:eastAsia="宋体"/>
          <w:b/>
          <w:lang w:eastAsia="zh-CN"/>
        </w:rPr>
      </w:pPr>
      <w:r w:rsidRPr="00BA0C29">
        <w:rPr>
          <w:rFonts w:eastAsia="宋体"/>
          <w:b/>
          <w:lang w:eastAsia="zh-CN"/>
        </w:rPr>
        <w:fldChar w:fldCharType="begin"/>
      </w:r>
      <w:r w:rsidRPr="00BA0C29">
        <w:rPr>
          <w:rFonts w:eastAsia="宋体"/>
          <w:b/>
          <w:lang w:eastAsia="zh-CN"/>
        </w:rPr>
        <w:instrText xml:space="preserve"> REF _Ref71380928 \n \h  \* MERGEFORMAT </w:instrText>
      </w:r>
      <w:r w:rsidRPr="00BA0C29">
        <w:rPr>
          <w:rFonts w:eastAsia="宋体"/>
          <w:b/>
          <w:lang w:eastAsia="zh-CN"/>
        </w:rPr>
      </w:r>
      <w:r w:rsidRPr="00BA0C29">
        <w:rPr>
          <w:rFonts w:eastAsia="宋体"/>
          <w:b/>
          <w:lang w:eastAsia="zh-CN"/>
        </w:rPr>
        <w:fldChar w:fldCharType="separate"/>
      </w:r>
      <w:r w:rsidR="00675ED5">
        <w:rPr>
          <w:rFonts w:eastAsia="宋体"/>
          <w:b/>
          <w:lang w:eastAsia="zh-CN"/>
        </w:rPr>
        <w:t>Observation 9</w:t>
      </w:r>
      <w:r w:rsidRPr="00BA0C29">
        <w:rPr>
          <w:rFonts w:eastAsia="宋体"/>
          <w:b/>
          <w:lang w:eastAsia="zh-CN"/>
        </w:rPr>
        <w:fldChar w:fldCharType="end"/>
      </w:r>
      <w:r w:rsidRPr="00BA0C29">
        <w:rPr>
          <w:rFonts w:eastAsia="宋体"/>
          <w:b/>
          <w:lang w:eastAsia="zh-CN"/>
        </w:rPr>
        <w:tab/>
      </w:r>
      <w:r w:rsidRPr="00BA0C29">
        <w:rPr>
          <w:rFonts w:eastAsia="宋体"/>
          <w:b/>
          <w:lang w:eastAsia="zh-CN"/>
        </w:rPr>
        <w:fldChar w:fldCharType="begin"/>
      </w:r>
      <w:r w:rsidRPr="00BA0C29">
        <w:rPr>
          <w:rFonts w:eastAsia="宋体"/>
          <w:b/>
          <w:lang w:eastAsia="zh-CN"/>
        </w:rPr>
        <w:instrText xml:space="preserve"> REF _Ref71380928 \h  \* MERGEFORMAT </w:instrText>
      </w:r>
      <w:r w:rsidRPr="00BA0C29">
        <w:rPr>
          <w:rFonts w:eastAsia="宋体"/>
          <w:b/>
          <w:lang w:eastAsia="zh-CN"/>
        </w:rPr>
      </w:r>
      <w:r w:rsidRPr="00BA0C29">
        <w:rPr>
          <w:rFonts w:eastAsia="宋体"/>
          <w:b/>
          <w:lang w:eastAsia="zh-CN"/>
        </w:rPr>
        <w:fldChar w:fldCharType="separate"/>
      </w:r>
      <w:r w:rsidR="00675ED5" w:rsidRPr="00675ED5">
        <w:rPr>
          <w:b/>
        </w:rPr>
        <w:t xml:space="preserve">In case the source connection is broken, UE would perform re-establishment instead. Note that there is no access for UE to send the </w:t>
      </w:r>
      <w:r w:rsidR="00675ED5" w:rsidRPr="00675ED5">
        <w:rPr>
          <w:b/>
          <w:i/>
          <w:iCs/>
        </w:rPr>
        <w:t>FailureInformation</w:t>
      </w:r>
      <w:r w:rsidR="00675ED5" w:rsidRPr="00675ED5">
        <w:rPr>
          <w:b/>
        </w:rPr>
        <w:t xml:space="preserve"> message, if the RLF related information is included in the legacy </w:t>
      </w:r>
      <w:r w:rsidR="00675ED5" w:rsidRPr="00675ED5">
        <w:rPr>
          <w:b/>
          <w:i/>
          <w:iCs/>
        </w:rPr>
        <w:t>FailureInformation</w:t>
      </w:r>
      <w:r w:rsidR="00675ED5" w:rsidRPr="00675ED5">
        <w:rPr>
          <w:b/>
        </w:rPr>
        <w:t xml:space="preserve"> message, then it will not be sent to UE at all. But if such information is stored in RLF report separately, then when UE comes back to CONNECTED state, the failure information will be signalled to NW.</w:t>
      </w:r>
      <w:r w:rsidRPr="00BA0C29">
        <w:rPr>
          <w:rFonts w:eastAsia="宋体"/>
          <w:b/>
          <w:lang w:eastAsia="zh-CN"/>
        </w:rPr>
        <w:fldChar w:fldCharType="end"/>
      </w:r>
    </w:p>
    <w:p w14:paraId="63A41FDE" w14:textId="6A54831F" w:rsidR="001642AB" w:rsidRPr="001642AB" w:rsidRDefault="001642AB" w:rsidP="001642AB">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_Ref68196580 \n \h  \* MERGEFORMAT </w:instrText>
      </w:r>
      <w:r w:rsidRPr="001642AB">
        <w:rPr>
          <w:rFonts w:eastAsia="宋体"/>
          <w:b/>
          <w:lang w:eastAsia="zh-CN"/>
        </w:rPr>
      </w:r>
      <w:r w:rsidRPr="001642AB">
        <w:rPr>
          <w:rFonts w:eastAsia="宋体"/>
          <w:b/>
          <w:lang w:eastAsia="zh-CN"/>
        </w:rPr>
        <w:fldChar w:fldCharType="separate"/>
      </w:r>
      <w:r w:rsidR="00675ED5">
        <w:rPr>
          <w:rFonts w:eastAsia="宋体"/>
          <w:b/>
          <w:lang w:eastAsia="zh-CN"/>
        </w:rPr>
        <w:t>Observation 10</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_Ref68196580 \h  \* MERGEFORMAT </w:instrText>
      </w:r>
      <w:r w:rsidRPr="001642AB">
        <w:rPr>
          <w:rFonts w:eastAsia="宋体"/>
          <w:b/>
          <w:lang w:eastAsia="zh-CN"/>
        </w:rPr>
      </w:r>
      <w:r w:rsidRPr="001642AB">
        <w:rPr>
          <w:rFonts w:eastAsia="宋体"/>
          <w:b/>
          <w:lang w:eastAsia="zh-CN"/>
        </w:rPr>
        <w:fldChar w:fldCharType="separate"/>
      </w:r>
      <w:r w:rsidR="00675ED5" w:rsidRPr="00675ED5">
        <w:rPr>
          <w:rFonts w:eastAsia="等线"/>
          <w:b/>
          <w:lang w:eastAsia="zh-CN"/>
        </w:rPr>
        <w:t xml:space="preserve">The </w:t>
      </w:r>
      <w:r w:rsidR="00675ED5" w:rsidRPr="00675ED5">
        <w:rPr>
          <w:rFonts w:eastAsia="等线"/>
          <w:b/>
          <w:i/>
          <w:iCs/>
          <w:lang w:eastAsia="zh-CN"/>
        </w:rPr>
        <w:t>failureInformation</w:t>
      </w:r>
      <w:r w:rsidR="00675ED5" w:rsidRPr="00675ED5">
        <w:rPr>
          <w:rFonts w:eastAsia="等线" w:hint="eastAsia"/>
          <w:b/>
          <w:lang w:eastAsia="zh-CN"/>
        </w:rPr>
        <w:t xml:space="preserve"> </w:t>
      </w:r>
      <w:r w:rsidR="00675ED5" w:rsidRPr="00675ED5">
        <w:rPr>
          <w:rFonts w:eastAsia="等线"/>
          <w:b/>
          <w:lang w:eastAsia="zh-CN"/>
        </w:rPr>
        <w:t>message is likely to be sent when the UE is in poor coverage conditions</w:t>
      </w:r>
      <w:r w:rsidR="00675ED5" w:rsidRPr="00675ED5">
        <w:rPr>
          <w:rFonts w:eastAsia="等线" w:hint="eastAsia"/>
          <w:b/>
          <w:lang w:eastAsia="zh-CN"/>
        </w:rPr>
        <w:t>,</w:t>
      </w:r>
      <w:r w:rsidR="00675ED5" w:rsidRPr="00675ED5">
        <w:rPr>
          <w:rFonts w:eastAsia="等线"/>
          <w:b/>
          <w:lang w:eastAsia="zh-CN"/>
        </w:rPr>
        <w:t xml:space="preserve"> therefore the message was designed as light as possible to gurantee the successful delivery of the message.</w:t>
      </w:r>
      <w:r w:rsidRPr="001642AB">
        <w:rPr>
          <w:rFonts w:eastAsia="宋体"/>
          <w:b/>
          <w:lang w:eastAsia="zh-CN"/>
        </w:rPr>
        <w:fldChar w:fldCharType="end"/>
      </w:r>
    </w:p>
    <w:p w14:paraId="4DC93119" w14:textId="730452F9" w:rsidR="008B1703" w:rsidRPr="008B1703" w:rsidRDefault="008B1703" w:rsidP="00795764">
      <w:pPr>
        <w:pStyle w:val="a0"/>
        <w:ind w:left="1701" w:hanging="1701"/>
        <w:rPr>
          <w:rFonts w:eastAsia="宋体"/>
          <w:b/>
          <w:lang w:eastAsia="zh-CN"/>
        </w:rPr>
      </w:pPr>
      <w:r w:rsidRPr="008B1703">
        <w:rPr>
          <w:rFonts w:eastAsia="宋体"/>
          <w:b/>
          <w:lang w:eastAsia="zh-CN"/>
        </w:rPr>
        <w:fldChar w:fldCharType="begin"/>
      </w:r>
      <w:r w:rsidRPr="008B1703">
        <w:rPr>
          <w:rFonts w:eastAsia="宋体"/>
          <w:b/>
          <w:lang w:eastAsia="zh-CN"/>
        </w:rPr>
        <w:instrText xml:space="preserve"> REF _Ref61338671 \r \h  \* MERGEFORMAT </w:instrText>
      </w:r>
      <w:r w:rsidRPr="008B1703">
        <w:rPr>
          <w:rFonts w:eastAsia="宋体"/>
          <w:b/>
          <w:lang w:eastAsia="zh-CN"/>
        </w:rPr>
      </w:r>
      <w:r w:rsidRPr="008B1703">
        <w:rPr>
          <w:rFonts w:eastAsia="宋体"/>
          <w:b/>
          <w:lang w:eastAsia="zh-CN"/>
        </w:rPr>
        <w:fldChar w:fldCharType="separate"/>
      </w:r>
      <w:r w:rsidR="00675ED5">
        <w:rPr>
          <w:rFonts w:eastAsia="宋体"/>
          <w:b/>
          <w:lang w:eastAsia="zh-CN"/>
        </w:rPr>
        <w:t>Observation 11</w:t>
      </w:r>
      <w:r w:rsidRPr="008B1703">
        <w:rPr>
          <w:rFonts w:eastAsia="宋体"/>
          <w:b/>
          <w:lang w:eastAsia="zh-CN"/>
        </w:rPr>
        <w:fldChar w:fldCharType="end"/>
      </w:r>
      <w:r w:rsidRPr="008B1703">
        <w:rPr>
          <w:rFonts w:eastAsia="宋体"/>
          <w:b/>
          <w:lang w:eastAsia="zh-CN"/>
        </w:rPr>
        <w:tab/>
      </w:r>
      <w:r w:rsidRPr="008B1703">
        <w:rPr>
          <w:rFonts w:eastAsia="宋体"/>
          <w:b/>
          <w:lang w:eastAsia="zh-CN"/>
        </w:rPr>
        <w:fldChar w:fldCharType="begin"/>
      </w:r>
      <w:r w:rsidRPr="008B1703">
        <w:rPr>
          <w:rFonts w:eastAsia="宋体"/>
          <w:b/>
          <w:lang w:eastAsia="zh-CN"/>
        </w:rPr>
        <w:instrText xml:space="preserve"> REF _Ref61338671 \h  \* MERGEFORMAT </w:instrText>
      </w:r>
      <w:r w:rsidRPr="008B1703">
        <w:rPr>
          <w:rFonts w:eastAsia="宋体"/>
          <w:b/>
          <w:lang w:eastAsia="zh-CN"/>
        </w:rPr>
      </w:r>
      <w:r w:rsidRPr="008B1703">
        <w:rPr>
          <w:rFonts w:eastAsia="宋体"/>
          <w:b/>
          <w:lang w:eastAsia="zh-CN"/>
        </w:rPr>
        <w:fldChar w:fldCharType="separate"/>
      </w:r>
      <w:r w:rsidR="00675ED5" w:rsidRPr="00675ED5">
        <w:rPr>
          <w:rFonts w:eastAsia="等线"/>
          <w:b/>
          <w:lang w:eastAsia="zh-CN"/>
        </w:rPr>
        <w:t xml:space="preserve">The DAPS HO failure report is not time-critical </w:t>
      </w:r>
      <w:r w:rsidR="00675ED5" w:rsidRPr="00675ED5">
        <w:rPr>
          <w:rFonts w:eastAsia="等线" w:hint="eastAsia"/>
          <w:b/>
          <w:lang w:eastAsia="zh-CN"/>
        </w:rPr>
        <w:t>an</w:t>
      </w:r>
      <w:r w:rsidR="00675ED5" w:rsidRPr="00675ED5">
        <w:rPr>
          <w:rFonts w:eastAsia="等线"/>
          <w:b/>
          <w:lang w:eastAsia="zh-CN"/>
        </w:rPr>
        <w:t>d consequently the report does not need to be sent immediately after the failure event.</w:t>
      </w:r>
      <w:r w:rsidRPr="008B1703">
        <w:rPr>
          <w:rFonts w:eastAsia="宋体"/>
          <w:b/>
          <w:lang w:eastAsia="zh-CN"/>
        </w:rPr>
        <w:fldChar w:fldCharType="end"/>
      </w:r>
    </w:p>
    <w:p w14:paraId="185A39A3" w14:textId="52A3EE90" w:rsidR="008B1703" w:rsidRDefault="008B1703" w:rsidP="00795764">
      <w:pPr>
        <w:pStyle w:val="a0"/>
        <w:ind w:left="1701" w:hanging="1701"/>
        <w:rPr>
          <w:rFonts w:eastAsia="宋体"/>
          <w:b/>
          <w:lang w:eastAsia="zh-CN"/>
        </w:rPr>
      </w:pPr>
      <w:r w:rsidRPr="008B1703">
        <w:rPr>
          <w:rFonts w:eastAsia="宋体"/>
          <w:b/>
          <w:lang w:eastAsia="zh-CN"/>
        </w:rPr>
        <w:fldChar w:fldCharType="begin"/>
      </w:r>
      <w:r w:rsidRPr="008B1703">
        <w:rPr>
          <w:rFonts w:eastAsia="宋体"/>
          <w:b/>
          <w:lang w:eastAsia="zh-CN"/>
        </w:rPr>
        <w:instrText xml:space="preserve"> REF _Ref61338685 \r \h  \* MERGEFORMAT </w:instrText>
      </w:r>
      <w:r w:rsidRPr="008B1703">
        <w:rPr>
          <w:rFonts w:eastAsia="宋体"/>
          <w:b/>
          <w:lang w:eastAsia="zh-CN"/>
        </w:rPr>
      </w:r>
      <w:r w:rsidRPr="008B1703">
        <w:rPr>
          <w:rFonts w:eastAsia="宋体"/>
          <w:b/>
          <w:lang w:eastAsia="zh-CN"/>
        </w:rPr>
        <w:fldChar w:fldCharType="separate"/>
      </w:r>
      <w:r w:rsidR="00675ED5">
        <w:rPr>
          <w:rFonts w:eastAsia="宋体"/>
          <w:b/>
          <w:lang w:eastAsia="zh-CN"/>
        </w:rPr>
        <w:t>Observation 12</w:t>
      </w:r>
      <w:r w:rsidRPr="008B1703">
        <w:rPr>
          <w:rFonts w:eastAsia="宋体"/>
          <w:b/>
          <w:lang w:eastAsia="zh-CN"/>
        </w:rPr>
        <w:fldChar w:fldCharType="end"/>
      </w:r>
      <w:r w:rsidRPr="008B1703">
        <w:rPr>
          <w:rFonts w:eastAsia="宋体"/>
          <w:b/>
          <w:lang w:eastAsia="zh-CN"/>
        </w:rPr>
        <w:tab/>
      </w:r>
      <w:r w:rsidRPr="008B1703">
        <w:rPr>
          <w:rFonts w:eastAsia="宋体"/>
          <w:b/>
          <w:lang w:eastAsia="zh-CN"/>
        </w:rPr>
        <w:fldChar w:fldCharType="begin"/>
      </w:r>
      <w:r w:rsidRPr="008B1703">
        <w:rPr>
          <w:rFonts w:eastAsia="宋体"/>
          <w:b/>
          <w:lang w:eastAsia="zh-CN"/>
        </w:rPr>
        <w:instrText xml:space="preserve"> REF _Ref61338685 \h  \* MERGEFORMAT </w:instrText>
      </w:r>
      <w:r w:rsidRPr="008B1703">
        <w:rPr>
          <w:rFonts w:eastAsia="宋体"/>
          <w:b/>
          <w:lang w:eastAsia="zh-CN"/>
        </w:rPr>
      </w:r>
      <w:r w:rsidRPr="008B1703">
        <w:rPr>
          <w:rFonts w:eastAsia="宋体"/>
          <w:b/>
          <w:lang w:eastAsia="zh-CN"/>
        </w:rPr>
        <w:fldChar w:fldCharType="separate"/>
      </w:r>
      <w:r w:rsidR="00675ED5" w:rsidRPr="00675ED5">
        <w:rPr>
          <w:b/>
        </w:rPr>
        <w:t>The availability of the DAPA failure report cannot be indicated to the NW via the legacy mechanism as there is no transition of RRC states.</w:t>
      </w:r>
      <w:r w:rsidRPr="008B1703">
        <w:rPr>
          <w:rFonts w:eastAsia="宋体"/>
          <w:b/>
          <w:lang w:eastAsia="zh-CN"/>
        </w:rPr>
        <w:fldChar w:fldCharType="end"/>
      </w:r>
    </w:p>
    <w:p w14:paraId="05946471" w14:textId="2214E703" w:rsidR="00B43809" w:rsidRPr="00B43809" w:rsidRDefault="00B43809" w:rsidP="00795764">
      <w:pPr>
        <w:pStyle w:val="a0"/>
        <w:ind w:left="1701" w:hanging="1701"/>
        <w:rPr>
          <w:rFonts w:eastAsia="宋体"/>
          <w:b/>
          <w:lang w:eastAsia="zh-CN"/>
        </w:rPr>
      </w:pPr>
      <w:r w:rsidRPr="00B43809">
        <w:rPr>
          <w:rFonts w:eastAsia="宋体"/>
          <w:b/>
          <w:lang w:eastAsia="zh-CN"/>
        </w:rPr>
        <w:fldChar w:fldCharType="begin"/>
      </w:r>
      <w:r w:rsidRPr="00B43809">
        <w:rPr>
          <w:rFonts w:eastAsia="宋体"/>
          <w:b/>
          <w:lang w:eastAsia="zh-CN"/>
        </w:rPr>
        <w:instrText xml:space="preserve"> REF _Ref71557083 \r \h  \* MERGEFORMAT </w:instrText>
      </w:r>
      <w:r w:rsidRPr="00B43809">
        <w:rPr>
          <w:rFonts w:eastAsia="宋体"/>
          <w:b/>
          <w:lang w:eastAsia="zh-CN"/>
        </w:rPr>
      </w:r>
      <w:r w:rsidRPr="00B43809">
        <w:rPr>
          <w:rFonts w:eastAsia="宋体"/>
          <w:b/>
          <w:lang w:eastAsia="zh-CN"/>
        </w:rPr>
        <w:fldChar w:fldCharType="separate"/>
      </w:r>
      <w:r w:rsidR="00675ED5">
        <w:rPr>
          <w:rFonts w:eastAsia="宋体"/>
          <w:b/>
          <w:lang w:eastAsia="zh-CN"/>
        </w:rPr>
        <w:t>Proposal 2</w:t>
      </w:r>
      <w:r w:rsidRPr="00B43809">
        <w:rPr>
          <w:rFonts w:eastAsia="宋体"/>
          <w:b/>
          <w:lang w:eastAsia="zh-CN"/>
        </w:rPr>
        <w:fldChar w:fldCharType="end"/>
      </w:r>
      <w:r w:rsidRPr="00B43809">
        <w:rPr>
          <w:rFonts w:eastAsia="宋体"/>
          <w:b/>
          <w:lang w:eastAsia="zh-CN"/>
        </w:rPr>
        <w:tab/>
      </w:r>
      <w:r w:rsidRPr="00B43809">
        <w:rPr>
          <w:rFonts w:eastAsia="宋体"/>
          <w:b/>
          <w:lang w:eastAsia="zh-CN"/>
        </w:rPr>
        <w:fldChar w:fldCharType="begin"/>
      </w:r>
      <w:r w:rsidRPr="00B43809">
        <w:rPr>
          <w:rFonts w:eastAsia="宋体"/>
          <w:b/>
          <w:lang w:eastAsia="zh-CN"/>
        </w:rPr>
        <w:instrText xml:space="preserve"> REF _Ref71557083 \h  \* MERGEFORMAT </w:instrText>
      </w:r>
      <w:r w:rsidRPr="00B43809">
        <w:rPr>
          <w:rFonts w:eastAsia="宋体"/>
          <w:b/>
          <w:lang w:eastAsia="zh-CN"/>
        </w:rPr>
      </w:r>
      <w:r w:rsidRPr="00B43809">
        <w:rPr>
          <w:rFonts w:eastAsia="宋体"/>
          <w:b/>
          <w:lang w:eastAsia="zh-CN"/>
        </w:rPr>
        <w:fldChar w:fldCharType="separate"/>
      </w:r>
      <w:r w:rsidR="00675ED5" w:rsidRPr="00675ED5">
        <w:rPr>
          <w:b/>
        </w:rPr>
        <w:t>If network-based solution is adopted, RAN2 to discuss whether it is needed to introduce an additional flag to distinguish normal RLF report from CHO-related RLF report,</w:t>
      </w:r>
      <w:r w:rsidR="00675ED5">
        <w:t xml:space="preserve"> so that NW can promptly fetch</w:t>
      </w:r>
      <w:r w:rsidR="00675ED5" w:rsidRPr="006A7169">
        <w:t xml:space="preserve"> </w:t>
      </w:r>
      <w:r w:rsidR="00675ED5" w:rsidRPr="00546680">
        <w:t>such report</w:t>
      </w:r>
      <w:r w:rsidR="00675ED5">
        <w:t>.</w:t>
      </w:r>
      <w:r w:rsidRPr="00B43809">
        <w:rPr>
          <w:rFonts w:eastAsia="宋体"/>
          <w:b/>
          <w:lang w:eastAsia="zh-CN"/>
        </w:rPr>
        <w:fldChar w:fldCharType="end"/>
      </w:r>
    </w:p>
    <w:p w14:paraId="39521CA1" w14:textId="29F4170A" w:rsidR="001642AB" w:rsidRPr="001642AB" w:rsidRDefault="001642AB" w:rsidP="00795764">
      <w:pPr>
        <w:pStyle w:val="a0"/>
        <w:ind w:left="1701" w:hanging="1701"/>
        <w:rPr>
          <w:rFonts w:eastAsia="宋体"/>
          <w:b/>
          <w:lang w:eastAsia="zh-CN"/>
        </w:rPr>
      </w:pPr>
      <w:r w:rsidRPr="005A0E84">
        <w:rPr>
          <w:rFonts w:eastAsia="宋体"/>
          <w:b/>
          <w:lang w:eastAsia="zh-CN"/>
        </w:rPr>
        <w:fldChar w:fldCharType="begin"/>
      </w:r>
      <w:r w:rsidRPr="005A0E84">
        <w:rPr>
          <w:rFonts w:eastAsia="宋体"/>
          <w:b/>
          <w:lang w:eastAsia="zh-CN"/>
        </w:rPr>
        <w:instrText xml:space="preserve"> REF _Ref68196653 \r \h  \* MERGEFORMAT </w:instrText>
      </w:r>
      <w:r w:rsidRPr="005A0E84">
        <w:rPr>
          <w:rFonts w:eastAsia="宋体"/>
          <w:b/>
          <w:lang w:eastAsia="zh-CN"/>
        </w:rPr>
      </w:r>
      <w:r w:rsidRPr="005A0E84">
        <w:rPr>
          <w:rFonts w:eastAsia="宋体"/>
          <w:b/>
          <w:lang w:eastAsia="zh-CN"/>
        </w:rPr>
        <w:fldChar w:fldCharType="separate"/>
      </w:r>
      <w:r w:rsidR="00675ED5">
        <w:rPr>
          <w:rFonts w:eastAsia="宋体"/>
          <w:b/>
          <w:lang w:eastAsia="zh-CN"/>
        </w:rPr>
        <w:t>Proposal 3</w:t>
      </w:r>
      <w:r w:rsidRPr="005A0E84">
        <w:rPr>
          <w:rFonts w:eastAsia="宋体"/>
          <w:b/>
          <w:lang w:eastAsia="zh-CN"/>
        </w:rPr>
        <w:fldChar w:fldCharType="end"/>
      </w:r>
      <w:r w:rsidRPr="005A0E84">
        <w:rPr>
          <w:rFonts w:eastAsia="宋体"/>
          <w:b/>
          <w:lang w:eastAsia="zh-CN"/>
        </w:rPr>
        <w:tab/>
      </w:r>
      <w:r w:rsidRPr="005A0E84">
        <w:rPr>
          <w:rFonts w:eastAsia="宋体"/>
          <w:b/>
          <w:lang w:eastAsia="zh-CN"/>
        </w:rPr>
        <w:fldChar w:fldCharType="begin"/>
      </w:r>
      <w:r w:rsidRPr="005A0E84">
        <w:rPr>
          <w:rFonts w:eastAsia="宋体"/>
          <w:b/>
          <w:lang w:eastAsia="zh-CN"/>
        </w:rPr>
        <w:instrText xml:space="preserve"> REF _Ref68196653 \h  \* MERGEFORMAT </w:instrText>
      </w:r>
      <w:r w:rsidRPr="005A0E84">
        <w:rPr>
          <w:rFonts w:eastAsia="宋体"/>
          <w:b/>
          <w:lang w:eastAsia="zh-CN"/>
        </w:rPr>
      </w:r>
      <w:r w:rsidRPr="005A0E84">
        <w:rPr>
          <w:rFonts w:eastAsia="宋体"/>
          <w:b/>
          <w:lang w:eastAsia="zh-CN"/>
        </w:rPr>
        <w:fldChar w:fldCharType="separate"/>
      </w:r>
      <w:r w:rsidR="00675ED5" w:rsidRPr="00675ED5">
        <w:rPr>
          <w:rStyle w:val="aff2"/>
          <w:b/>
          <w:i w:val="0"/>
          <w:iCs w:val="0"/>
          <w:color w:val="auto"/>
        </w:rPr>
        <w:t>For the case of failed DAPS handover to the target cell but successful fallback to source, no further information is needed in the legacy FailureInformation message.</w:t>
      </w:r>
      <w:r w:rsidRPr="005A0E84">
        <w:rPr>
          <w:rFonts w:eastAsia="宋体"/>
          <w:b/>
          <w:lang w:eastAsia="zh-CN"/>
        </w:rPr>
        <w:fldChar w:fldCharType="end"/>
      </w:r>
    </w:p>
    <w:p w14:paraId="308A5B87" w14:textId="0B979108" w:rsidR="001642AB" w:rsidRPr="001642AB" w:rsidRDefault="001642AB" w:rsidP="00795764">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_Ref68196663 \r \h  \* MERGEFORMAT </w:instrText>
      </w:r>
      <w:r w:rsidRPr="001642AB">
        <w:rPr>
          <w:rFonts w:eastAsia="宋体"/>
          <w:b/>
          <w:lang w:eastAsia="zh-CN"/>
        </w:rPr>
      </w:r>
      <w:r w:rsidRPr="001642AB">
        <w:rPr>
          <w:rFonts w:eastAsia="宋体"/>
          <w:b/>
          <w:lang w:eastAsia="zh-CN"/>
        </w:rPr>
        <w:fldChar w:fldCharType="separate"/>
      </w:r>
      <w:r w:rsidR="00675ED5">
        <w:rPr>
          <w:rFonts w:eastAsia="宋体"/>
          <w:b/>
          <w:lang w:eastAsia="zh-CN"/>
        </w:rPr>
        <w:t>Proposal 4</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_Ref68196663 \h  \* MERGEFORMAT </w:instrText>
      </w:r>
      <w:r w:rsidRPr="001642AB">
        <w:rPr>
          <w:rFonts w:eastAsia="宋体"/>
          <w:b/>
          <w:lang w:eastAsia="zh-CN"/>
        </w:rPr>
      </w:r>
      <w:r w:rsidRPr="001642AB">
        <w:rPr>
          <w:rFonts w:eastAsia="宋体"/>
          <w:b/>
          <w:lang w:eastAsia="zh-CN"/>
        </w:rPr>
        <w:fldChar w:fldCharType="separate"/>
      </w:r>
      <w:r w:rsidR="00675ED5" w:rsidRPr="00675ED5">
        <w:rPr>
          <w:rStyle w:val="aff2"/>
          <w:b/>
          <w:i w:val="0"/>
          <w:iCs w:val="0"/>
          <w:color w:val="auto"/>
        </w:rPr>
        <w:t xml:space="preserve">The DAPS-related HO failure </w:t>
      </w:r>
      <w:r w:rsidR="00675ED5" w:rsidRPr="00675ED5">
        <w:rPr>
          <w:rStyle w:val="aff2"/>
          <w:rFonts w:hint="eastAsia"/>
          <w:b/>
          <w:i w:val="0"/>
          <w:iCs w:val="0"/>
          <w:color w:val="auto"/>
        </w:rPr>
        <w:t>repor</w:t>
      </w:r>
      <w:r w:rsidR="00675ED5" w:rsidRPr="00675ED5">
        <w:rPr>
          <w:rStyle w:val="aff2"/>
          <w:b/>
          <w:i w:val="0"/>
          <w:iCs w:val="0"/>
          <w:color w:val="auto"/>
        </w:rPr>
        <w:t xml:space="preserve">t is delivered in </w:t>
      </w:r>
      <w:r w:rsidR="00675ED5" w:rsidRPr="00675ED5">
        <w:rPr>
          <w:rStyle w:val="aff2"/>
          <w:b/>
          <w:color w:val="auto"/>
        </w:rPr>
        <w:t>rlf-Report</w:t>
      </w:r>
      <w:r w:rsidR="00675ED5" w:rsidRPr="00675ED5">
        <w:rPr>
          <w:rStyle w:val="aff2"/>
          <w:b/>
          <w:i w:val="0"/>
          <w:iCs w:val="0"/>
          <w:color w:val="auto"/>
        </w:rPr>
        <w:t xml:space="preserve"> via </w:t>
      </w:r>
      <w:r w:rsidR="00675ED5" w:rsidRPr="00675ED5">
        <w:rPr>
          <w:rStyle w:val="aff2"/>
          <w:b/>
          <w:color w:val="auto"/>
        </w:rPr>
        <w:t>UEInformationResponse</w:t>
      </w:r>
      <w:r w:rsidR="00675ED5" w:rsidRPr="00675ED5">
        <w:rPr>
          <w:rStyle w:val="aff2"/>
          <w:b/>
          <w:i w:val="0"/>
          <w:iCs w:val="0"/>
          <w:color w:val="auto"/>
        </w:rPr>
        <w:t>.</w:t>
      </w:r>
      <w:r w:rsidRPr="001642AB">
        <w:rPr>
          <w:rFonts w:eastAsia="宋体"/>
          <w:b/>
          <w:lang w:eastAsia="zh-CN"/>
        </w:rPr>
        <w:fldChar w:fldCharType="end"/>
      </w:r>
    </w:p>
    <w:p w14:paraId="346E0E1B" w14:textId="1CBA6CBE" w:rsidR="008B1703" w:rsidRPr="001642AB" w:rsidRDefault="008B1703" w:rsidP="00795764">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_Ref61338718 \r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675ED5">
        <w:rPr>
          <w:rFonts w:eastAsia="宋体"/>
          <w:b/>
          <w:lang w:eastAsia="zh-CN"/>
        </w:rPr>
        <w:t>Proposal 5</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_Ref61338718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675ED5" w:rsidRPr="00675ED5">
        <w:rPr>
          <w:rStyle w:val="aff2"/>
          <w:b/>
          <w:i w:val="0"/>
          <w:iCs w:val="0"/>
          <w:color w:val="auto"/>
        </w:rPr>
        <w:t xml:space="preserve">RAN2 to consider one of the following enhancements to </w:t>
      </w:r>
      <w:r w:rsidR="00675ED5" w:rsidRPr="00675ED5">
        <w:rPr>
          <w:b/>
          <w:i/>
          <w:iCs/>
        </w:rPr>
        <w:t>failureInformation</w:t>
      </w:r>
      <w:r w:rsidR="00675ED5" w:rsidRPr="00675ED5">
        <w:rPr>
          <w:b/>
        </w:rPr>
        <w:t>:</w:t>
      </w:r>
      <w:r w:rsidRPr="001642AB">
        <w:rPr>
          <w:rFonts w:eastAsia="宋体"/>
          <w:b/>
          <w:lang w:eastAsia="zh-CN"/>
        </w:rPr>
        <w:fldChar w:fldCharType="end"/>
      </w:r>
    </w:p>
    <w:p w14:paraId="386AAF18" w14:textId="4D80A009" w:rsidR="008B1703" w:rsidRPr="001642AB" w:rsidRDefault="008B1703" w:rsidP="008B1703">
      <w:pPr>
        <w:pStyle w:val="a0"/>
        <w:ind w:left="1701"/>
        <w:rPr>
          <w:rFonts w:eastAsia="宋体"/>
          <w:b/>
          <w:lang w:eastAsia="zh-CN"/>
        </w:rPr>
      </w:pPr>
      <w:r w:rsidRPr="001642AB">
        <w:rPr>
          <w:rFonts w:eastAsia="宋体"/>
          <w:b/>
          <w:lang w:eastAsia="zh-CN"/>
        </w:rPr>
        <w:t xml:space="preserve">a) </w:t>
      </w:r>
      <w:r w:rsidRPr="001642AB">
        <w:rPr>
          <w:rFonts w:eastAsia="宋体"/>
          <w:b/>
          <w:lang w:eastAsia="zh-CN"/>
        </w:rPr>
        <w:fldChar w:fldCharType="begin"/>
      </w:r>
      <w:r w:rsidRPr="001642AB">
        <w:rPr>
          <w:rFonts w:eastAsia="宋体"/>
          <w:b/>
          <w:lang w:eastAsia="zh-CN"/>
        </w:rPr>
        <w:instrText xml:space="preserve"> REF _Ref61338732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675ED5" w:rsidRPr="00675ED5">
        <w:rPr>
          <w:rStyle w:val="aff2"/>
          <w:b/>
          <w:i w:val="0"/>
          <w:iCs w:val="0"/>
          <w:color w:val="auto"/>
        </w:rPr>
        <w:t>to add a flag denoting</w:t>
      </w:r>
      <w:r w:rsidR="00675ED5" w:rsidRPr="00675ED5">
        <w:rPr>
          <w:b/>
        </w:rPr>
        <w:t xml:space="preserve"> the availability of </w:t>
      </w:r>
      <w:r w:rsidR="00675ED5" w:rsidRPr="00675ED5">
        <w:rPr>
          <w:b/>
          <w:i/>
          <w:iCs/>
        </w:rPr>
        <w:t>rlf-Report</w:t>
      </w:r>
      <w:r w:rsidR="00675ED5" w:rsidRPr="00675ED5">
        <w:rPr>
          <w:b/>
        </w:rPr>
        <w:t>;</w:t>
      </w:r>
      <w:r w:rsidRPr="001642AB">
        <w:rPr>
          <w:rFonts w:eastAsia="宋体"/>
          <w:b/>
          <w:lang w:eastAsia="zh-CN"/>
        </w:rPr>
        <w:fldChar w:fldCharType="end"/>
      </w:r>
    </w:p>
    <w:p w14:paraId="5B15917B" w14:textId="4F6A5923" w:rsidR="001642AB" w:rsidRDefault="008B1703" w:rsidP="001642AB">
      <w:pPr>
        <w:pStyle w:val="a0"/>
        <w:ind w:left="1701"/>
        <w:rPr>
          <w:rFonts w:eastAsia="宋体"/>
          <w:b/>
          <w:lang w:eastAsia="zh-CN"/>
        </w:rPr>
      </w:pPr>
      <w:r w:rsidRPr="001642AB">
        <w:rPr>
          <w:rFonts w:eastAsia="宋体"/>
          <w:b/>
          <w:lang w:eastAsia="zh-CN"/>
        </w:rPr>
        <w:t xml:space="preserve">b) </w:t>
      </w:r>
      <w:r w:rsidRPr="001642AB">
        <w:rPr>
          <w:rFonts w:eastAsia="宋体"/>
          <w:b/>
          <w:lang w:eastAsia="zh-CN"/>
        </w:rPr>
        <w:fldChar w:fldCharType="begin"/>
      </w:r>
      <w:r w:rsidRPr="001642AB">
        <w:rPr>
          <w:rFonts w:eastAsia="宋体"/>
          <w:b/>
          <w:lang w:eastAsia="zh-CN"/>
        </w:rPr>
        <w:instrText xml:space="preserve"> REF _Ref61338736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675ED5" w:rsidRPr="00675ED5">
        <w:rPr>
          <w:rStyle w:val="aff2"/>
          <w:rFonts w:hint="eastAsia"/>
          <w:b/>
          <w:i w:val="0"/>
          <w:iCs w:val="0"/>
          <w:color w:val="auto"/>
        </w:rPr>
        <w:t>t</w:t>
      </w:r>
      <w:r w:rsidR="00675ED5" w:rsidRPr="00675ED5">
        <w:rPr>
          <w:rStyle w:val="aff2"/>
          <w:b/>
          <w:i w:val="0"/>
          <w:iCs w:val="0"/>
          <w:color w:val="auto"/>
        </w:rPr>
        <w:t>o modify the field description of</w:t>
      </w:r>
      <w:r w:rsidR="00675ED5" w:rsidRPr="00675ED5">
        <w:rPr>
          <w:b/>
          <w:i/>
          <w:iCs/>
        </w:rPr>
        <w:t xml:space="preserve"> daps-failure </w:t>
      </w:r>
      <w:r w:rsidR="00675ED5" w:rsidRPr="00675ED5">
        <w:rPr>
          <w:b/>
        </w:rPr>
        <w:t xml:space="preserve">implying the availability of </w:t>
      </w:r>
      <w:r w:rsidR="00675ED5" w:rsidRPr="00675ED5">
        <w:rPr>
          <w:b/>
          <w:i/>
          <w:iCs/>
        </w:rPr>
        <w:t>rlf-Report</w:t>
      </w:r>
      <w:r w:rsidR="00675ED5" w:rsidRPr="00675ED5">
        <w:rPr>
          <w:rFonts w:hint="eastAsia"/>
          <w:b/>
        </w:rPr>
        <w:t>.</w:t>
      </w:r>
      <w:r w:rsidRPr="001642AB">
        <w:rPr>
          <w:rFonts w:eastAsia="宋体"/>
          <w:b/>
          <w:lang w:eastAsia="zh-CN"/>
        </w:rPr>
        <w:fldChar w:fldCharType="end"/>
      </w:r>
    </w:p>
    <w:p w14:paraId="1A3151B7" w14:textId="1B020701" w:rsidR="0048510D" w:rsidRPr="0086758F" w:rsidRDefault="0048510D" w:rsidP="0048510D">
      <w:pPr>
        <w:pStyle w:val="a0"/>
        <w:ind w:left="1701" w:hanging="1701"/>
        <w:rPr>
          <w:rFonts w:eastAsia="宋体"/>
          <w:b/>
          <w:lang w:eastAsia="zh-CN"/>
        </w:rPr>
      </w:pPr>
      <w:r>
        <w:rPr>
          <w:rFonts w:eastAsia="宋体"/>
          <w:b/>
          <w:highlight w:val="yellow"/>
          <w:lang w:eastAsia="zh-CN"/>
        </w:rPr>
        <w:t>SHR</w:t>
      </w:r>
      <w:r w:rsidRPr="0086758F">
        <w:rPr>
          <w:rFonts w:eastAsia="宋体"/>
          <w:b/>
          <w:highlight w:val="yellow"/>
          <w:lang w:eastAsia="zh-CN"/>
        </w:rPr>
        <w:t xml:space="preserve"> relevant</w:t>
      </w:r>
    </w:p>
    <w:p w14:paraId="14E5EB09" w14:textId="217C8606" w:rsidR="002728C9" w:rsidRDefault="00303E45" w:rsidP="00303E45">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w:instrText>
      </w:r>
      <w:r>
        <w:rPr>
          <w:rFonts w:eastAsia="宋体" w:hint="eastAsia"/>
          <w:b/>
          <w:lang w:eastAsia="zh-CN"/>
        </w:rPr>
        <w:instrText>REF _Ref78470474 \n \h</w:instrText>
      </w:r>
      <w:r>
        <w:rPr>
          <w:rFonts w:eastAsia="宋体"/>
          <w:b/>
          <w:lang w:eastAsia="zh-CN"/>
        </w:rPr>
        <w:instrText xml:space="preserve"> </w:instrText>
      </w:r>
      <w:r>
        <w:rPr>
          <w:rFonts w:eastAsia="宋体"/>
          <w:b/>
          <w:lang w:eastAsia="zh-CN"/>
        </w:rPr>
      </w:r>
      <w:r>
        <w:rPr>
          <w:rFonts w:eastAsia="宋体"/>
          <w:b/>
          <w:lang w:eastAsia="zh-CN"/>
        </w:rPr>
        <w:fldChar w:fldCharType="separate"/>
      </w:r>
      <w:r w:rsidR="00675ED5">
        <w:rPr>
          <w:rFonts w:eastAsia="宋体"/>
          <w:b/>
          <w:lang w:eastAsia="zh-CN"/>
        </w:rPr>
        <w:t>Observation 13</w:t>
      </w:r>
      <w:r>
        <w:rPr>
          <w:rFonts w:eastAsia="宋体"/>
          <w:b/>
          <w:lang w:eastAsia="zh-CN"/>
        </w:rPr>
        <w:fldChar w:fldCharType="end"/>
      </w:r>
      <w:r>
        <w:rPr>
          <w:rFonts w:eastAsia="宋体"/>
          <w:b/>
          <w:lang w:eastAsia="zh-CN"/>
        </w:rPr>
        <w:tab/>
      </w:r>
      <w:r w:rsidRPr="00303E45">
        <w:rPr>
          <w:rStyle w:val="aff2"/>
          <w:color w:val="auto"/>
        </w:rPr>
        <w:fldChar w:fldCharType="begin"/>
      </w:r>
      <w:r w:rsidRPr="00303E45">
        <w:rPr>
          <w:rStyle w:val="aff2"/>
          <w:b/>
          <w:bCs/>
          <w:color w:val="auto"/>
        </w:rPr>
        <w:instrText xml:space="preserve"> REF _Ref78470474 \h  \* MERGEFORMAT </w:instrText>
      </w:r>
      <w:r w:rsidRPr="00303E45">
        <w:rPr>
          <w:rStyle w:val="aff2"/>
          <w:color w:val="auto"/>
        </w:rPr>
      </w:r>
      <w:r w:rsidRPr="00303E45">
        <w:rPr>
          <w:rStyle w:val="aff2"/>
          <w:color w:val="auto"/>
        </w:rPr>
        <w:fldChar w:fldCharType="separate"/>
      </w:r>
      <w:r w:rsidR="00675ED5" w:rsidRPr="00675ED5">
        <w:rPr>
          <w:rStyle w:val="aff2"/>
          <w:b/>
          <w:bCs/>
          <w:i w:val="0"/>
          <w:iCs w:val="0"/>
          <w:color w:val="auto"/>
        </w:rPr>
        <w:t>If</w:t>
      </w:r>
      <w:r w:rsidR="00675ED5" w:rsidRPr="00675ED5">
        <w:rPr>
          <w:b/>
          <w:bCs/>
        </w:rPr>
        <w:t xml:space="preserve"> explicit values are used, each</w:t>
      </w:r>
      <w:r w:rsidR="00675ED5" w:rsidRPr="00675ED5">
        <w:rPr>
          <w:rFonts w:eastAsia="Times New Roman"/>
          <w:b/>
          <w:bCs/>
          <w:lang w:eastAsia="ja-JP"/>
        </w:rPr>
        <w:t xml:space="preserve"> </w:t>
      </w:r>
      <w:r w:rsidR="00675ED5" w:rsidRPr="00675ED5">
        <w:rPr>
          <w:b/>
          <w:bCs/>
        </w:rPr>
        <w:t xml:space="preserve">of the candidate value of </w:t>
      </w:r>
      <w:r w:rsidR="00675ED5" w:rsidRPr="00675ED5">
        <w:rPr>
          <w:rFonts w:hint="eastAsia"/>
          <w:b/>
          <w:bCs/>
        </w:rPr>
        <w:t>tim</w:t>
      </w:r>
      <w:r w:rsidR="00675ED5" w:rsidRPr="00675ED5">
        <w:rPr>
          <w:b/>
          <w:bCs/>
        </w:rPr>
        <w:t>er (T310/T312/T304) needs to be associated with a dedicated set of thresholds (for triggering SHR), a tremendous</w:t>
      </w:r>
      <w:r w:rsidR="00675ED5" w:rsidRPr="00E70AD5">
        <w:t xml:space="preserve"> of specification efforts are needed</w:t>
      </w:r>
      <w:r w:rsidR="00675ED5">
        <w:t>.</w:t>
      </w:r>
      <w:r w:rsidRPr="00303E45">
        <w:rPr>
          <w:rFonts w:eastAsia="宋体"/>
          <w:b/>
          <w:bCs/>
          <w:lang w:eastAsia="zh-CN"/>
        </w:rPr>
        <w:fldChar w:fldCharType="end"/>
      </w:r>
    </w:p>
    <w:p w14:paraId="16D32B08" w14:textId="3DDCD957" w:rsidR="00303E45" w:rsidRPr="00BC67BD" w:rsidRDefault="00303E45" w:rsidP="00303E45">
      <w:pPr>
        <w:pStyle w:val="a0"/>
        <w:ind w:left="1701" w:hanging="1701"/>
        <w:rPr>
          <w:rFonts w:eastAsia="宋体"/>
          <w:b/>
          <w:lang w:eastAsia="zh-CN"/>
        </w:rPr>
      </w:pPr>
      <w:r w:rsidRPr="00BC67BD">
        <w:rPr>
          <w:rFonts w:eastAsia="宋体"/>
          <w:b/>
          <w:lang w:eastAsia="zh-CN"/>
        </w:rPr>
        <w:fldChar w:fldCharType="begin"/>
      </w:r>
      <w:r w:rsidRPr="00BC67BD">
        <w:rPr>
          <w:rFonts w:eastAsia="宋体"/>
          <w:b/>
          <w:lang w:eastAsia="zh-CN"/>
        </w:rPr>
        <w:instrText xml:space="preserve"> </w:instrText>
      </w:r>
      <w:r w:rsidRPr="00BC67BD">
        <w:rPr>
          <w:rFonts w:eastAsia="宋体" w:hint="eastAsia"/>
          <w:b/>
          <w:lang w:eastAsia="zh-CN"/>
        </w:rPr>
        <w:instrText>REF _Ref78470477 \n \h</w:instrText>
      </w:r>
      <w:r w:rsidRPr="00BC67BD">
        <w:rPr>
          <w:rFonts w:eastAsia="宋体"/>
          <w:b/>
          <w:lang w:eastAsia="zh-CN"/>
        </w:rPr>
        <w:instrText xml:space="preserve"> </w:instrText>
      </w:r>
      <w:r w:rsidR="00BC67BD" w:rsidRPr="00BC67BD">
        <w:rPr>
          <w:rFonts w:eastAsia="宋体"/>
          <w:b/>
          <w:lang w:eastAsia="zh-CN"/>
        </w:rPr>
        <w:instrText xml:space="preserve"> \* MERGEFORMAT </w:instrText>
      </w:r>
      <w:r w:rsidRPr="00BC67BD">
        <w:rPr>
          <w:rFonts w:eastAsia="宋体"/>
          <w:b/>
          <w:lang w:eastAsia="zh-CN"/>
        </w:rPr>
      </w:r>
      <w:r w:rsidRPr="00BC67BD">
        <w:rPr>
          <w:rFonts w:eastAsia="宋体"/>
          <w:b/>
          <w:lang w:eastAsia="zh-CN"/>
        </w:rPr>
        <w:fldChar w:fldCharType="separate"/>
      </w:r>
      <w:r w:rsidR="00675ED5">
        <w:rPr>
          <w:rFonts w:eastAsia="宋体"/>
          <w:b/>
          <w:lang w:eastAsia="zh-CN"/>
        </w:rPr>
        <w:t>Observation 14</w:t>
      </w:r>
      <w:r w:rsidRPr="00BC67BD">
        <w:rPr>
          <w:rFonts w:eastAsia="宋体"/>
          <w:b/>
          <w:lang w:eastAsia="zh-CN"/>
        </w:rPr>
        <w:fldChar w:fldCharType="end"/>
      </w:r>
      <w:r w:rsidRPr="00BC67BD">
        <w:rPr>
          <w:rFonts w:eastAsia="宋体"/>
          <w:b/>
          <w:lang w:eastAsia="zh-CN"/>
        </w:rPr>
        <w:tab/>
      </w:r>
      <w:r w:rsidRPr="00BC67BD">
        <w:rPr>
          <w:rFonts w:eastAsia="宋体"/>
          <w:b/>
          <w:lang w:eastAsia="zh-CN"/>
        </w:rPr>
        <w:fldChar w:fldCharType="begin"/>
      </w:r>
      <w:r w:rsidRPr="00BC67BD">
        <w:rPr>
          <w:rFonts w:eastAsia="宋体"/>
          <w:b/>
          <w:lang w:eastAsia="zh-CN"/>
        </w:rPr>
        <w:instrText xml:space="preserve"> REF _Ref78470477 \h  \* MERGEFORMAT </w:instrText>
      </w:r>
      <w:r w:rsidRPr="00BC67BD">
        <w:rPr>
          <w:rFonts w:eastAsia="宋体"/>
          <w:b/>
          <w:lang w:eastAsia="zh-CN"/>
        </w:rPr>
      </w:r>
      <w:r w:rsidRPr="00BC67BD">
        <w:rPr>
          <w:rFonts w:eastAsia="宋体"/>
          <w:b/>
          <w:lang w:eastAsia="zh-CN"/>
        </w:rPr>
        <w:fldChar w:fldCharType="separate"/>
      </w:r>
      <w:r w:rsidR="00675ED5" w:rsidRPr="00675ED5">
        <w:rPr>
          <w:b/>
        </w:rPr>
        <w:t>To define specific values for each candidate timer value would somehow lead to the use of a bunch of new IEs sharing redundant functions of indicating the triggering conditions.</w:t>
      </w:r>
      <w:r w:rsidRPr="00BC67BD">
        <w:rPr>
          <w:rFonts w:eastAsia="宋体"/>
          <w:b/>
          <w:lang w:eastAsia="zh-CN"/>
        </w:rPr>
        <w:fldChar w:fldCharType="end"/>
      </w:r>
    </w:p>
    <w:p w14:paraId="050FA206" w14:textId="4B29178B" w:rsidR="002728C9" w:rsidRPr="00BC67BD" w:rsidRDefault="00303E45" w:rsidP="00303E45">
      <w:pPr>
        <w:pStyle w:val="a0"/>
        <w:ind w:left="1701" w:hanging="1701"/>
        <w:rPr>
          <w:rFonts w:eastAsia="宋体"/>
          <w:b/>
          <w:lang w:eastAsia="zh-CN"/>
        </w:rPr>
      </w:pPr>
      <w:r w:rsidRPr="00BC67BD">
        <w:rPr>
          <w:rFonts w:eastAsia="宋体"/>
          <w:b/>
          <w:lang w:eastAsia="zh-CN"/>
        </w:rPr>
        <w:fldChar w:fldCharType="begin"/>
      </w:r>
      <w:r w:rsidRPr="00BC67BD">
        <w:rPr>
          <w:rFonts w:eastAsia="宋体"/>
          <w:b/>
          <w:lang w:eastAsia="zh-CN"/>
        </w:rPr>
        <w:instrText xml:space="preserve"> </w:instrText>
      </w:r>
      <w:r w:rsidRPr="00BC67BD">
        <w:rPr>
          <w:rFonts w:eastAsia="宋体" w:hint="eastAsia"/>
          <w:b/>
          <w:lang w:eastAsia="zh-CN"/>
        </w:rPr>
        <w:instrText>REF _Ref78470529 \r \h</w:instrText>
      </w:r>
      <w:r w:rsidRPr="00BC67BD">
        <w:rPr>
          <w:rFonts w:eastAsia="宋体"/>
          <w:b/>
          <w:lang w:eastAsia="zh-CN"/>
        </w:rPr>
        <w:instrText xml:space="preserve"> </w:instrText>
      </w:r>
      <w:r w:rsidR="00BC67BD" w:rsidRPr="00BC67BD">
        <w:rPr>
          <w:rFonts w:eastAsia="宋体"/>
          <w:b/>
          <w:lang w:eastAsia="zh-CN"/>
        </w:rPr>
        <w:instrText xml:space="preserve"> \* MERGEFORMAT </w:instrText>
      </w:r>
      <w:r w:rsidRPr="00BC67BD">
        <w:rPr>
          <w:rFonts w:eastAsia="宋体"/>
          <w:b/>
          <w:lang w:eastAsia="zh-CN"/>
        </w:rPr>
      </w:r>
      <w:r w:rsidRPr="00BC67BD">
        <w:rPr>
          <w:rFonts w:eastAsia="宋体"/>
          <w:b/>
          <w:lang w:eastAsia="zh-CN"/>
        </w:rPr>
        <w:fldChar w:fldCharType="separate"/>
      </w:r>
      <w:r w:rsidR="00675ED5">
        <w:rPr>
          <w:rFonts w:eastAsia="宋体"/>
          <w:b/>
          <w:lang w:eastAsia="zh-CN"/>
        </w:rPr>
        <w:t>Observation 15</w:t>
      </w:r>
      <w:r w:rsidRPr="00BC67BD">
        <w:rPr>
          <w:rFonts w:eastAsia="宋体"/>
          <w:b/>
          <w:lang w:eastAsia="zh-CN"/>
        </w:rPr>
        <w:fldChar w:fldCharType="end"/>
      </w:r>
      <w:r w:rsidRPr="00BC67BD">
        <w:rPr>
          <w:rFonts w:eastAsia="宋体"/>
          <w:b/>
          <w:lang w:eastAsia="zh-CN"/>
        </w:rPr>
        <w:tab/>
      </w:r>
      <w:r w:rsidRPr="00BC67BD">
        <w:rPr>
          <w:rFonts w:eastAsia="宋体"/>
          <w:b/>
          <w:lang w:eastAsia="zh-CN"/>
        </w:rPr>
        <w:fldChar w:fldCharType="begin"/>
      </w:r>
      <w:r w:rsidRPr="00BC67BD">
        <w:rPr>
          <w:rFonts w:eastAsia="宋体"/>
          <w:b/>
          <w:lang w:eastAsia="zh-CN"/>
        </w:rPr>
        <w:instrText xml:space="preserve"> REF _Ref78470529 \h </w:instrText>
      </w:r>
      <w:r w:rsidR="00BC67BD" w:rsidRPr="00BC67BD">
        <w:rPr>
          <w:rFonts w:eastAsia="宋体"/>
          <w:b/>
          <w:lang w:eastAsia="zh-CN"/>
        </w:rPr>
        <w:instrText xml:space="preserve"> \* MERGEFORMAT </w:instrText>
      </w:r>
      <w:r w:rsidRPr="00BC67BD">
        <w:rPr>
          <w:rFonts w:eastAsia="宋体"/>
          <w:b/>
          <w:lang w:eastAsia="zh-CN"/>
        </w:rPr>
      </w:r>
      <w:r w:rsidRPr="00BC67BD">
        <w:rPr>
          <w:rFonts w:eastAsia="宋体"/>
          <w:b/>
          <w:lang w:eastAsia="zh-CN"/>
        </w:rPr>
        <w:fldChar w:fldCharType="separate"/>
      </w:r>
      <w:r w:rsidR="00675ED5" w:rsidRPr="00675ED5">
        <w:rPr>
          <w:rStyle w:val="aff2"/>
          <w:b/>
          <w:i w:val="0"/>
          <w:iCs w:val="0"/>
          <w:color w:val="auto"/>
        </w:rPr>
        <w:t>The advantages of defining an IE with a series of percentages to indicate the triggering conditions of SHR are:</w:t>
      </w:r>
      <w:r w:rsidRPr="00BC67BD">
        <w:rPr>
          <w:rFonts w:eastAsia="宋体"/>
          <w:b/>
          <w:lang w:eastAsia="zh-CN"/>
        </w:rPr>
        <w:fldChar w:fldCharType="end"/>
      </w:r>
    </w:p>
    <w:p w14:paraId="04A9F43F" w14:textId="7AB4F6D3" w:rsidR="00303E45" w:rsidRPr="00BC67BD" w:rsidRDefault="00BC67BD" w:rsidP="00BC67BD">
      <w:pPr>
        <w:pStyle w:val="a0"/>
        <w:ind w:left="1701"/>
        <w:rPr>
          <w:rFonts w:eastAsia="宋体"/>
          <w:b/>
          <w:lang w:eastAsia="zh-CN"/>
        </w:rPr>
      </w:pPr>
      <w:r w:rsidRPr="00BC67BD">
        <w:rPr>
          <w:rFonts w:eastAsia="宋体"/>
          <w:b/>
          <w:lang w:eastAsia="zh-CN"/>
        </w:rPr>
        <w:fldChar w:fldCharType="begin"/>
      </w:r>
      <w:r w:rsidRPr="00BC67BD">
        <w:rPr>
          <w:rFonts w:eastAsia="宋体"/>
          <w:b/>
          <w:lang w:eastAsia="zh-CN"/>
        </w:rPr>
        <w:instrText xml:space="preserve"> REF _Ref78470572 \n \h  \* MERGEFORMAT </w:instrText>
      </w:r>
      <w:r w:rsidRPr="00BC67BD">
        <w:rPr>
          <w:rFonts w:eastAsia="宋体"/>
          <w:b/>
          <w:lang w:eastAsia="zh-CN"/>
        </w:rPr>
      </w:r>
      <w:r w:rsidRPr="00BC67BD">
        <w:rPr>
          <w:rFonts w:eastAsia="宋体"/>
          <w:b/>
          <w:lang w:eastAsia="zh-CN"/>
        </w:rPr>
        <w:fldChar w:fldCharType="separate"/>
      </w:r>
      <w:r w:rsidR="00675ED5">
        <w:rPr>
          <w:rFonts w:eastAsia="宋体"/>
          <w:b/>
          <w:lang w:eastAsia="zh-CN"/>
        </w:rPr>
        <w:t>a)</w:t>
      </w:r>
      <w:r w:rsidRPr="00BC67BD">
        <w:rPr>
          <w:rFonts w:eastAsia="宋体"/>
          <w:b/>
          <w:lang w:eastAsia="zh-CN"/>
        </w:rPr>
        <w:fldChar w:fldCharType="end"/>
      </w:r>
      <w:r w:rsidRPr="00BC67BD">
        <w:rPr>
          <w:rFonts w:eastAsia="宋体"/>
          <w:b/>
          <w:lang w:eastAsia="zh-CN"/>
        </w:rPr>
        <w:t xml:space="preserve"> </w:t>
      </w:r>
      <w:r w:rsidRPr="00BC67BD">
        <w:rPr>
          <w:rFonts w:eastAsia="宋体"/>
          <w:b/>
          <w:lang w:eastAsia="zh-CN"/>
        </w:rPr>
        <w:fldChar w:fldCharType="begin"/>
      </w:r>
      <w:r w:rsidRPr="00BC67BD">
        <w:rPr>
          <w:rFonts w:eastAsia="宋体"/>
          <w:b/>
          <w:lang w:eastAsia="zh-CN"/>
        </w:rPr>
        <w:instrText xml:space="preserve"> REF _Ref78470572 \h  \* MERGEFORMAT </w:instrText>
      </w:r>
      <w:r w:rsidRPr="00BC67BD">
        <w:rPr>
          <w:rFonts w:eastAsia="宋体"/>
          <w:b/>
          <w:lang w:eastAsia="zh-CN"/>
        </w:rPr>
      </w:r>
      <w:r w:rsidRPr="00BC67BD">
        <w:rPr>
          <w:rFonts w:eastAsia="宋体"/>
          <w:b/>
          <w:lang w:eastAsia="zh-CN"/>
        </w:rPr>
        <w:fldChar w:fldCharType="separate"/>
      </w:r>
      <w:r w:rsidR="00675ED5" w:rsidRPr="00675ED5">
        <w:rPr>
          <w:b/>
        </w:rPr>
        <w:t>only need to define a single IE to enable different thresholds for all candidate timer values (i.e., the same IE can be used to derive different threshold no matter T310 is set to 50, 100, 200 or 500ms);</w:t>
      </w:r>
      <w:r w:rsidRPr="00BC67BD">
        <w:rPr>
          <w:rFonts w:eastAsia="宋体"/>
          <w:b/>
          <w:lang w:eastAsia="zh-CN"/>
        </w:rPr>
        <w:fldChar w:fldCharType="end"/>
      </w:r>
      <w:r w:rsidRPr="00BC67BD">
        <w:rPr>
          <w:rFonts w:eastAsia="宋体"/>
          <w:b/>
          <w:lang w:eastAsia="zh-CN"/>
        </w:rPr>
        <w:t xml:space="preserve"> </w:t>
      </w:r>
    </w:p>
    <w:p w14:paraId="060251FB" w14:textId="14C1AB7F" w:rsidR="00BC67BD" w:rsidRDefault="00BC67BD" w:rsidP="00BC67BD">
      <w:pPr>
        <w:pStyle w:val="a0"/>
        <w:ind w:left="1701"/>
        <w:rPr>
          <w:rFonts w:eastAsia="宋体"/>
          <w:b/>
          <w:lang w:eastAsia="zh-CN"/>
        </w:rPr>
      </w:pPr>
      <w:r w:rsidRPr="00BC67BD">
        <w:rPr>
          <w:rFonts w:eastAsia="宋体"/>
          <w:b/>
          <w:lang w:eastAsia="zh-CN"/>
        </w:rPr>
        <w:fldChar w:fldCharType="begin"/>
      </w:r>
      <w:r w:rsidRPr="00BC67BD">
        <w:rPr>
          <w:rFonts w:eastAsia="宋体"/>
          <w:b/>
          <w:lang w:eastAsia="zh-CN"/>
        </w:rPr>
        <w:instrText xml:space="preserve"> REF _Ref78470575 \n \h  \* MERGEFORMAT </w:instrText>
      </w:r>
      <w:r w:rsidRPr="00BC67BD">
        <w:rPr>
          <w:rFonts w:eastAsia="宋体"/>
          <w:b/>
          <w:lang w:eastAsia="zh-CN"/>
        </w:rPr>
      </w:r>
      <w:r w:rsidRPr="00BC67BD">
        <w:rPr>
          <w:rFonts w:eastAsia="宋体"/>
          <w:b/>
          <w:lang w:eastAsia="zh-CN"/>
        </w:rPr>
        <w:fldChar w:fldCharType="separate"/>
      </w:r>
      <w:r w:rsidR="00675ED5">
        <w:rPr>
          <w:rFonts w:eastAsia="宋体"/>
          <w:b/>
          <w:lang w:eastAsia="zh-CN"/>
        </w:rPr>
        <w:t>b)</w:t>
      </w:r>
      <w:r w:rsidRPr="00BC67BD">
        <w:rPr>
          <w:rFonts w:eastAsia="宋体"/>
          <w:b/>
          <w:lang w:eastAsia="zh-CN"/>
        </w:rPr>
        <w:fldChar w:fldCharType="end"/>
      </w:r>
      <w:r w:rsidRPr="00BC67BD">
        <w:rPr>
          <w:rFonts w:eastAsia="宋体"/>
          <w:b/>
          <w:lang w:eastAsia="zh-CN"/>
        </w:rPr>
        <w:t xml:space="preserve"> </w:t>
      </w:r>
      <w:r w:rsidRPr="00BC67BD">
        <w:rPr>
          <w:rFonts w:eastAsia="宋体"/>
          <w:b/>
          <w:lang w:eastAsia="zh-CN"/>
        </w:rPr>
        <w:fldChar w:fldCharType="begin"/>
      </w:r>
      <w:r w:rsidRPr="00BC67BD">
        <w:rPr>
          <w:rFonts w:eastAsia="宋体"/>
          <w:b/>
          <w:lang w:eastAsia="zh-CN"/>
        </w:rPr>
        <w:instrText xml:space="preserve"> REF _Ref78470575 \h  \* MERGEFORMAT </w:instrText>
      </w:r>
      <w:r w:rsidRPr="00BC67BD">
        <w:rPr>
          <w:rFonts w:eastAsia="宋体"/>
          <w:b/>
          <w:lang w:eastAsia="zh-CN"/>
        </w:rPr>
      </w:r>
      <w:r w:rsidRPr="00BC67BD">
        <w:rPr>
          <w:rFonts w:eastAsia="宋体"/>
          <w:b/>
          <w:lang w:eastAsia="zh-CN"/>
        </w:rPr>
        <w:fldChar w:fldCharType="separate"/>
      </w:r>
      <w:r w:rsidR="00675ED5" w:rsidRPr="00675ED5">
        <w:rPr>
          <w:b/>
        </w:rPr>
        <w:t>the signalling cost can be reduced to a minimum degree, and the threshold design of all three timers (including all candidate values for each timer) is also unified</w:t>
      </w:r>
      <w:r w:rsidRPr="00BC67BD">
        <w:rPr>
          <w:rFonts w:eastAsia="宋体"/>
          <w:b/>
          <w:lang w:eastAsia="zh-CN"/>
        </w:rPr>
        <w:fldChar w:fldCharType="end"/>
      </w:r>
    </w:p>
    <w:p w14:paraId="693DB306" w14:textId="365A03BE" w:rsidR="00303E45" w:rsidRDefault="00303E45" w:rsidP="00303E45">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_Ref78470544 \n \h </w:instrText>
      </w:r>
      <w:r>
        <w:rPr>
          <w:rFonts w:eastAsia="宋体"/>
          <w:b/>
          <w:lang w:eastAsia="zh-CN"/>
        </w:rPr>
      </w:r>
      <w:r>
        <w:rPr>
          <w:rFonts w:eastAsia="宋体"/>
          <w:b/>
          <w:lang w:eastAsia="zh-CN"/>
        </w:rPr>
        <w:fldChar w:fldCharType="separate"/>
      </w:r>
      <w:r w:rsidR="00675ED5">
        <w:rPr>
          <w:rFonts w:eastAsia="宋体"/>
          <w:b/>
          <w:lang w:eastAsia="zh-CN"/>
        </w:rPr>
        <w:t>Proposal 6</w:t>
      </w:r>
      <w:r>
        <w:rPr>
          <w:rFonts w:eastAsia="宋体"/>
          <w:b/>
          <w:lang w:eastAsia="zh-CN"/>
        </w:rPr>
        <w:fldChar w:fldCharType="end"/>
      </w:r>
      <w:r>
        <w:rPr>
          <w:rFonts w:eastAsia="宋体"/>
          <w:b/>
          <w:lang w:eastAsia="zh-CN"/>
        </w:rPr>
        <w:tab/>
      </w:r>
      <w:r w:rsidRPr="00303E45">
        <w:rPr>
          <w:rFonts w:eastAsia="宋体"/>
          <w:b/>
          <w:lang w:eastAsia="zh-CN"/>
        </w:rPr>
        <w:fldChar w:fldCharType="begin"/>
      </w:r>
      <w:r w:rsidRPr="00303E45">
        <w:rPr>
          <w:rFonts w:eastAsia="宋体"/>
          <w:b/>
          <w:lang w:eastAsia="zh-CN"/>
        </w:rPr>
        <w:instrText xml:space="preserve"> </w:instrText>
      </w:r>
      <w:r w:rsidRPr="00303E45">
        <w:rPr>
          <w:rFonts w:eastAsia="宋体" w:hint="eastAsia"/>
          <w:b/>
          <w:lang w:eastAsia="zh-CN"/>
        </w:rPr>
        <w:instrText>REF _Ref78470544 \h</w:instrText>
      </w:r>
      <w:r w:rsidRPr="00303E45">
        <w:rPr>
          <w:rFonts w:eastAsia="宋体"/>
          <w:b/>
          <w:lang w:eastAsia="zh-CN"/>
        </w:rPr>
        <w:instrText xml:space="preserve">  \* MERGEFORMAT </w:instrText>
      </w:r>
      <w:r w:rsidRPr="00303E45">
        <w:rPr>
          <w:rFonts w:eastAsia="宋体"/>
          <w:b/>
          <w:lang w:eastAsia="zh-CN"/>
        </w:rPr>
      </w:r>
      <w:r w:rsidRPr="00303E45">
        <w:rPr>
          <w:rFonts w:eastAsia="宋体"/>
          <w:b/>
          <w:lang w:eastAsia="zh-CN"/>
        </w:rPr>
        <w:fldChar w:fldCharType="separate"/>
      </w:r>
      <w:r w:rsidR="00675ED5" w:rsidRPr="00675ED5">
        <w:rPr>
          <w:rStyle w:val="aff2"/>
          <w:b/>
          <w:i w:val="0"/>
          <w:iCs w:val="0"/>
          <w:color w:val="auto"/>
        </w:rPr>
        <w:t>Define an IE with a series of percentages to indicate the triggering conditions of SHR, the exact threshold is derived by multiplying the indicated percentage and configured timer value.</w:t>
      </w:r>
      <w:r w:rsidRPr="00303E45">
        <w:rPr>
          <w:rFonts w:eastAsia="宋体"/>
          <w:b/>
          <w:lang w:eastAsia="zh-CN"/>
        </w:rPr>
        <w:fldChar w:fldCharType="end"/>
      </w:r>
    </w:p>
    <w:p w14:paraId="7A76E976" w14:textId="619B371C" w:rsidR="00E80E1A" w:rsidRPr="00E80E1A" w:rsidRDefault="00E80E1A" w:rsidP="00303E45">
      <w:pPr>
        <w:pStyle w:val="a0"/>
        <w:ind w:left="1701" w:hanging="1701"/>
        <w:rPr>
          <w:rFonts w:eastAsia="宋体"/>
          <w:b/>
          <w:lang w:eastAsia="zh-CN"/>
        </w:rPr>
      </w:pPr>
      <w:r w:rsidRPr="00E80E1A">
        <w:rPr>
          <w:rFonts w:eastAsia="宋体"/>
          <w:b/>
          <w:lang w:eastAsia="zh-CN"/>
        </w:rPr>
        <w:fldChar w:fldCharType="begin"/>
      </w:r>
      <w:r w:rsidRPr="00E80E1A">
        <w:rPr>
          <w:rFonts w:eastAsia="宋体"/>
          <w:b/>
          <w:lang w:eastAsia="zh-CN"/>
        </w:rPr>
        <w:instrText xml:space="preserve"> </w:instrText>
      </w:r>
      <w:r w:rsidRPr="00E80E1A">
        <w:rPr>
          <w:rFonts w:eastAsia="宋体" w:hint="eastAsia"/>
          <w:b/>
          <w:lang w:eastAsia="zh-CN"/>
        </w:rPr>
        <w:instrText>REF _Ref78471464 \n \h</w:instrText>
      </w:r>
      <w:r w:rsidRPr="00E80E1A">
        <w:rPr>
          <w:rFonts w:eastAsia="宋体"/>
          <w:b/>
          <w:lang w:eastAsia="zh-CN"/>
        </w:rPr>
        <w:instrText xml:space="preserve">  \* MERGEFORMAT </w:instrText>
      </w:r>
      <w:r w:rsidRPr="00E80E1A">
        <w:rPr>
          <w:rFonts w:eastAsia="宋体"/>
          <w:b/>
          <w:lang w:eastAsia="zh-CN"/>
        </w:rPr>
      </w:r>
      <w:r w:rsidRPr="00E80E1A">
        <w:rPr>
          <w:rFonts w:eastAsia="宋体"/>
          <w:b/>
          <w:lang w:eastAsia="zh-CN"/>
        </w:rPr>
        <w:fldChar w:fldCharType="separate"/>
      </w:r>
      <w:r w:rsidR="00675ED5">
        <w:rPr>
          <w:rFonts w:eastAsia="宋体"/>
          <w:b/>
          <w:lang w:eastAsia="zh-CN"/>
        </w:rPr>
        <w:t>Proposal 7</w:t>
      </w:r>
      <w:r w:rsidRPr="00E80E1A">
        <w:rPr>
          <w:rFonts w:eastAsia="宋体"/>
          <w:b/>
          <w:lang w:eastAsia="zh-CN"/>
        </w:rPr>
        <w:fldChar w:fldCharType="end"/>
      </w:r>
      <w:r w:rsidRPr="00E80E1A">
        <w:rPr>
          <w:rFonts w:eastAsia="宋体"/>
          <w:b/>
          <w:lang w:eastAsia="zh-CN"/>
        </w:rPr>
        <w:tab/>
      </w:r>
      <w:r w:rsidRPr="00E80E1A">
        <w:rPr>
          <w:rFonts w:eastAsia="宋体"/>
          <w:b/>
          <w:lang w:eastAsia="zh-CN"/>
        </w:rPr>
        <w:fldChar w:fldCharType="begin"/>
      </w:r>
      <w:r w:rsidRPr="00E80E1A">
        <w:rPr>
          <w:rFonts w:eastAsia="宋体"/>
          <w:b/>
          <w:lang w:eastAsia="zh-CN"/>
        </w:rPr>
        <w:instrText xml:space="preserve"> REF _Ref78471464 \h  \* MERGEFORMAT </w:instrText>
      </w:r>
      <w:r w:rsidRPr="00E80E1A">
        <w:rPr>
          <w:rFonts w:eastAsia="宋体"/>
          <w:b/>
          <w:lang w:eastAsia="zh-CN"/>
        </w:rPr>
      </w:r>
      <w:r w:rsidRPr="00E80E1A">
        <w:rPr>
          <w:rFonts w:eastAsia="宋体"/>
          <w:b/>
          <w:lang w:eastAsia="zh-CN"/>
        </w:rPr>
        <w:fldChar w:fldCharType="separate"/>
      </w:r>
      <w:r w:rsidR="00675ED5" w:rsidRPr="00675ED5">
        <w:rPr>
          <w:rFonts w:eastAsia="宋体"/>
          <w:b/>
        </w:rPr>
        <w:t>The</w:t>
      </w:r>
      <w:r w:rsidR="00675ED5" w:rsidRPr="00675ED5">
        <w:rPr>
          <w:rFonts w:eastAsia="宋体"/>
          <w:b/>
          <w:szCs w:val="20"/>
          <w:lang w:val="en-GB" w:eastAsia="zh-CN"/>
        </w:rPr>
        <w:t xml:space="preserve"> IE </w:t>
      </w:r>
      <w:r w:rsidR="00675ED5" w:rsidRPr="00675ED5">
        <w:rPr>
          <w:rStyle w:val="aff2"/>
          <w:b/>
          <w:i w:val="0"/>
          <w:iCs w:val="0"/>
          <w:color w:val="auto"/>
        </w:rPr>
        <w:t xml:space="preserve">with a series of percentages </w:t>
      </w:r>
      <w:r w:rsidR="00675ED5" w:rsidRPr="00675ED5">
        <w:rPr>
          <w:rFonts w:eastAsia="宋体"/>
          <w:b/>
          <w:szCs w:val="20"/>
          <w:lang w:val="en-GB" w:eastAsia="zh-CN"/>
        </w:rPr>
        <w:t xml:space="preserve">could be </w:t>
      </w:r>
      <w:r w:rsidR="00675ED5" w:rsidRPr="00675ED5">
        <w:rPr>
          <w:rFonts w:eastAsia="宋体"/>
          <w:b/>
        </w:rPr>
        <w:t>different</w:t>
      </w:r>
      <w:r w:rsidR="00675ED5" w:rsidRPr="00675ED5">
        <w:rPr>
          <w:rFonts w:eastAsia="宋体"/>
          <w:b/>
          <w:szCs w:val="20"/>
          <w:lang w:val="en-GB" w:eastAsia="zh-CN"/>
        </w:rPr>
        <w:t xml:space="preserve"> for</w:t>
      </w:r>
      <w:r w:rsidR="00675ED5" w:rsidRPr="00675ED5">
        <w:rPr>
          <w:rFonts w:eastAsia="宋体"/>
          <w:b/>
        </w:rPr>
        <w:t xml:space="preserve"> </w:t>
      </w:r>
      <w:r w:rsidR="00675ED5" w:rsidRPr="00675ED5">
        <w:rPr>
          <w:rFonts w:eastAsia="宋体"/>
          <w:b/>
          <w:szCs w:val="20"/>
          <w:lang w:val="en-GB" w:eastAsia="zh-CN"/>
        </w:rPr>
        <w:t>T310/T312/T304</w:t>
      </w:r>
      <w:r w:rsidR="00675ED5" w:rsidRPr="00675ED5">
        <w:rPr>
          <w:rFonts w:eastAsia="宋体"/>
          <w:b/>
        </w:rPr>
        <w:t xml:space="preserve"> </w:t>
      </w:r>
      <w:r w:rsidR="00675ED5" w:rsidRPr="00675ED5">
        <w:rPr>
          <w:rFonts w:eastAsia="宋体"/>
          <w:b/>
          <w:szCs w:val="20"/>
          <w:lang w:val="en-GB" w:eastAsia="zh-CN"/>
        </w:rPr>
        <w:t xml:space="preserve">or could be used as a common </w:t>
      </w:r>
      <w:r w:rsidR="00675ED5" w:rsidRPr="00675ED5">
        <w:rPr>
          <w:rFonts w:eastAsia="宋体"/>
          <w:b/>
        </w:rPr>
        <w:t>IE.</w:t>
      </w:r>
      <w:r w:rsidRPr="00E80E1A">
        <w:rPr>
          <w:rFonts w:eastAsia="宋体"/>
          <w:b/>
          <w:lang w:eastAsia="zh-CN"/>
        </w:rPr>
        <w:fldChar w:fldCharType="end"/>
      </w:r>
    </w:p>
    <w:p w14:paraId="08F9B824" w14:textId="77777777" w:rsidR="00BA0C29" w:rsidRDefault="00BA0C29">
      <w:pPr>
        <w:rPr>
          <w:rFonts w:eastAsia="宋体"/>
          <w:b/>
          <w:lang w:eastAsia="zh-CN"/>
        </w:rPr>
      </w:pPr>
      <w:r>
        <w:rPr>
          <w:bCs/>
        </w:rPr>
        <w:br w:type="page"/>
      </w:r>
    </w:p>
    <w:p w14:paraId="76CE1D4E" w14:textId="16D51E5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lastRenderedPageBreak/>
        <w:t>References</w:t>
      </w:r>
    </w:p>
    <w:p w14:paraId="5FBE8B06" w14:textId="173FE8F9" w:rsidR="00D178E0" w:rsidRDefault="00581B54" w:rsidP="001A509D">
      <w:pPr>
        <w:numPr>
          <w:ilvl w:val="0"/>
          <w:numId w:val="8"/>
        </w:numPr>
        <w:overflowPunct w:val="0"/>
        <w:autoSpaceDE w:val="0"/>
        <w:autoSpaceDN w:val="0"/>
        <w:adjustRightInd w:val="0"/>
        <w:spacing w:after="180"/>
        <w:jc w:val="both"/>
        <w:textAlignment w:val="baseline"/>
        <w:rPr>
          <w:rFonts w:eastAsia="等线"/>
          <w:szCs w:val="20"/>
          <w:lang w:val="en-GB"/>
        </w:rPr>
      </w:pPr>
      <w:bookmarkStart w:id="32" w:name="_Ref71362473"/>
      <w:r w:rsidRPr="00581B54">
        <w:rPr>
          <w:rFonts w:eastAsia="等线"/>
          <w:szCs w:val="20"/>
          <w:lang w:val="en-GB"/>
        </w:rPr>
        <w:t>R2-2106476</w:t>
      </w:r>
      <w:r w:rsidR="00427D67">
        <w:rPr>
          <w:rFonts w:eastAsia="等线"/>
          <w:szCs w:val="20"/>
          <w:lang w:val="en-GB"/>
        </w:rPr>
        <w:t>,</w:t>
      </w:r>
      <w:r w:rsidR="00D178E0" w:rsidRPr="00D178E0">
        <w:rPr>
          <w:rFonts w:eastAsia="等线"/>
          <w:szCs w:val="20"/>
          <w:lang w:val="en-GB"/>
        </w:rPr>
        <w:tab/>
        <w:t>Report from SON/MDT session</w:t>
      </w:r>
      <w:r w:rsidR="00D178E0">
        <w:rPr>
          <w:rFonts w:eastAsia="等线"/>
          <w:szCs w:val="20"/>
          <w:lang w:val="en-GB"/>
        </w:rPr>
        <w:t xml:space="preserve">, </w:t>
      </w:r>
      <w:r w:rsidR="00D178E0" w:rsidRPr="00D178E0">
        <w:rPr>
          <w:rFonts w:eastAsia="等线"/>
          <w:szCs w:val="20"/>
          <w:lang w:val="en-GB"/>
        </w:rPr>
        <w:t>Report</w:t>
      </w:r>
      <w:r w:rsidR="00D178E0">
        <w:rPr>
          <w:rFonts w:eastAsia="等线"/>
          <w:szCs w:val="20"/>
          <w:lang w:val="en-GB"/>
        </w:rPr>
        <w:t xml:space="preserve">, </w:t>
      </w:r>
      <w:r w:rsidR="00D178E0" w:rsidRPr="00D178E0">
        <w:rPr>
          <w:rFonts w:eastAsia="等线"/>
          <w:szCs w:val="20"/>
          <w:lang w:val="en-GB"/>
        </w:rPr>
        <w:t>Session chair (CMCC</w:t>
      </w:r>
      <w:r w:rsidR="00D178E0">
        <w:rPr>
          <w:rFonts w:eastAsia="等线"/>
          <w:szCs w:val="20"/>
          <w:lang w:val="en-GB"/>
        </w:rPr>
        <w:t>)</w:t>
      </w:r>
      <w:r w:rsidR="00D178E0" w:rsidRPr="00D178E0">
        <w:rPr>
          <w:rFonts w:eastAsia="等线"/>
          <w:szCs w:val="20"/>
          <w:lang w:val="en-GB"/>
        </w:rPr>
        <w:t xml:space="preserve"> </w:t>
      </w:r>
      <w:r w:rsidR="00D178E0" w:rsidRPr="00BE3B0F">
        <w:rPr>
          <w:rFonts w:eastAsia="等线"/>
          <w:szCs w:val="20"/>
          <w:lang w:val="en-GB"/>
        </w:rPr>
        <w:t>WG2 #11</w:t>
      </w:r>
      <w:r>
        <w:rPr>
          <w:rFonts w:eastAsia="等线"/>
          <w:szCs w:val="20"/>
          <w:lang w:val="en-GB"/>
        </w:rPr>
        <w:t>4</w:t>
      </w:r>
      <w:r w:rsidR="00D178E0" w:rsidRPr="00BE3B0F">
        <w:rPr>
          <w:rFonts w:eastAsia="等线"/>
          <w:szCs w:val="20"/>
          <w:lang w:val="en-GB"/>
        </w:rPr>
        <w:t>-e</w:t>
      </w:r>
      <w:r w:rsidR="00D178E0">
        <w:rPr>
          <w:rFonts w:eastAsia="等线"/>
          <w:szCs w:val="20"/>
          <w:lang w:val="en-GB"/>
        </w:rPr>
        <w:t xml:space="preserve">, </w:t>
      </w:r>
      <w:r w:rsidR="00D178E0" w:rsidRPr="00BE3B0F">
        <w:rPr>
          <w:rFonts w:eastAsia="等线"/>
          <w:szCs w:val="20"/>
          <w:lang w:val="en-GB"/>
        </w:rPr>
        <w:t xml:space="preserve">Electronic meeting, </w:t>
      </w:r>
      <w:r>
        <w:rPr>
          <w:rFonts w:eastAsia="等线"/>
          <w:szCs w:val="20"/>
          <w:lang w:val="en-GB"/>
        </w:rPr>
        <w:t>May</w:t>
      </w:r>
      <w:r w:rsidR="00D178E0" w:rsidRPr="00BE3B0F">
        <w:rPr>
          <w:rFonts w:eastAsia="等线"/>
          <w:szCs w:val="20"/>
          <w:lang w:val="en-GB"/>
        </w:rPr>
        <w:t xml:space="preserve"> 1</w:t>
      </w:r>
      <w:r>
        <w:rPr>
          <w:rFonts w:eastAsia="等线"/>
          <w:szCs w:val="20"/>
          <w:lang w:val="en-GB"/>
        </w:rPr>
        <w:t>7</w:t>
      </w:r>
      <w:r w:rsidR="00D178E0" w:rsidRPr="00BE3B0F">
        <w:rPr>
          <w:rFonts w:eastAsia="等线"/>
          <w:szCs w:val="20"/>
          <w:lang w:val="en-GB"/>
        </w:rPr>
        <w:t xml:space="preserve">th – </w:t>
      </w:r>
      <w:r>
        <w:rPr>
          <w:rFonts w:eastAsia="等线"/>
          <w:szCs w:val="20"/>
          <w:lang w:val="en-GB"/>
        </w:rPr>
        <w:t>May</w:t>
      </w:r>
      <w:r w:rsidR="00D178E0" w:rsidRPr="00BE3B0F">
        <w:rPr>
          <w:rFonts w:eastAsia="等线"/>
          <w:szCs w:val="20"/>
          <w:lang w:val="en-GB"/>
        </w:rPr>
        <w:t xml:space="preserve"> 2</w:t>
      </w:r>
      <w:r>
        <w:rPr>
          <w:rFonts w:eastAsia="等线"/>
          <w:szCs w:val="20"/>
          <w:lang w:val="en-GB"/>
        </w:rPr>
        <w:t>7</w:t>
      </w:r>
      <w:r w:rsidR="00D178E0" w:rsidRPr="00BE3B0F">
        <w:rPr>
          <w:rFonts w:eastAsia="等线"/>
          <w:szCs w:val="20"/>
          <w:lang w:val="en-GB"/>
        </w:rPr>
        <w:t>th 2021</w:t>
      </w:r>
    </w:p>
    <w:p w14:paraId="20CFB0E0" w14:textId="0EB23100" w:rsidR="003943AE" w:rsidRDefault="00427D67" w:rsidP="001A509D">
      <w:pPr>
        <w:numPr>
          <w:ilvl w:val="0"/>
          <w:numId w:val="8"/>
        </w:numPr>
        <w:overflowPunct w:val="0"/>
        <w:autoSpaceDE w:val="0"/>
        <w:autoSpaceDN w:val="0"/>
        <w:adjustRightInd w:val="0"/>
        <w:spacing w:after="180"/>
        <w:jc w:val="both"/>
        <w:textAlignment w:val="baseline"/>
        <w:rPr>
          <w:rFonts w:eastAsia="等线"/>
          <w:szCs w:val="20"/>
          <w:lang w:val="en-GB"/>
        </w:rPr>
      </w:pPr>
      <w:bookmarkStart w:id="33" w:name="_Ref71364064"/>
      <w:r w:rsidRPr="00427D67">
        <w:rPr>
          <w:rFonts w:eastAsia="等线"/>
          <w:szCs w:val="20"/>
          <w:lang w:val="en-GB"/>
        </w:rPr>
        <w:t>R2-2102149</w:t>
      </w:r>
      <w:r>
        <w:rPr>
          <w:rFonts w:eastAsia="等线"/>
          <w:szCs w:val="20"/>
          <w:lang w:val="en-GB"/>
        </w:rPr>
        <w:t>,</w:t>
      </w:r>
      <w:bookmarkEnd w:id="32"/>
      <w:bookmarkEnd w:id="33"/>
      <w:r w:rsidRPr="00427D67">
        <w:t xml:space="preserve"> </w:t>
      </w:r>
      <w:r w:rsidRPr="00427D67">
        <w:rPr>
          <w:rFonts w:eastAsia="等线"/>
          <w:szCs w:val="20"/>
          <w:lang w:val="en-GB"/>
        </w:rPr>
        <w:t>LS on UE context keeping in the source cell</w:t>
      </w:r>
    </w:p>
    <w:p w14:paraId="0B06867B" w14:textId="3F000D20" w:rsidR="00427D67" w:rsidRDefault="00427D67" w:rsidP="001A509D">
      <w:pPr>
        <w:numPr>
          <w:ilvl w:val="0"/>
          <w:numId w:val="8"/>
        </w:numPr>
        <w:overflowPunct w:val="0"/>
        <w:autoSpaceDE w:val="0"/>
        <w:autoSpaceDN w:val="0"/>
        <w:adjustRightInd w:val="0"/>
        <w:spacing w:after="180"/>
        <w:jc w:val="both"/>
        <w:textAlignment w:val="baseline"/>
        <w:rPr>
          <w:rFonts w:eastAsia="等线"/>
          <w:szCs w:val="20"/>
          <w:lang w:val="en-GB"/>
        </w:rPr>
      </w:pPr>
      <w:bookmarkStart w:id="34" w:name="_Ref78379979"/>
      <w:r w:rsidRPr="00427D67">
        <w:rPr>
          <w:rFonts w:eastAsia="等线"/>
          <w:szCs w:val="20"/>
          <w:lang w:val="en-GB"/>
        </w:rPr>
        <w:t>R2-2106944</w:t>
      </w:r>
      <w:r>
        <w:rPr>
          <w:rFonts w:eastAsia="等线"/>
          <w:szCs w:val="20"/>
          <w:lang w:val="en-GB"/>
        </w:rPr>
        <w:t>,</w:t>
      </w:r>
      <w:r w:rsidRPr="00427D67">
        <w:t xml:space="preserve"> </w:t>
      </w:r>
      <w:r w:rsidRPr="00427D67">
        <w:rPr>
          <w:rFonts w:eastAsia="等线"/>
          <w:szCs w:val="20"/>
          <w:lang w:val="en-GB"/>
        </w:rPr>
        <w:t>Reply LS on UE context keeping in the source cell</w:t>
      </w:r>
      <w:bookmarkEnd w:id="34"/>
    </w:p>
    <w:p w14:paraId="00045DF2" w14:textId="41D3E0C4" w:rsidR="00D81BE4" w:rsidRPr="00BE3B0F" w:rsidRDefault="00E52965" w:rsidP="001A509D">
      <w:pPr>
        <w:numPr>
          <w:ilvl w:val="0"/>
          <w:numId w:val="8"/>
        </w:numPr>
        <w:overflowPunct w:val="0"/>
        <w:autoSpaceDE w:val="0"/>
        <w:autoSpaceDN w:val="0"/>
        <w:adjustRightInd w:val="0"/>
        <w:spacing w:after="180"/>
        <w:jc w:val="both"/>
        <w:textAlignment w:val="baseline"/>
        <w:rPr>
          <w:rFonts w:eastAsia="等线"/>
          <w:szCs w:val="20"/>
          <w:lang w:val="en-GB"/>
        </w:rPr>
      </w:pPr>
      <w:bookmarkStart w:id="35" w:name="_Ref78450323"/>
      <w:r w:rsidRPr="00E52965">
        <w:rPr>
          <w:rFonts w:eastAsia="等线"/>
          <w:szCs w:val="20"/>
          <w:lang w:val="en-GB"/>
        </w:rPr>
        <w:t>[Post114-e][851][SONMDT] Procedures and Modeling of SHR (Huawei)</w:t>
      </w:r>
      <w:bookmarkEnd w:id="35"/>
    </w:p>
    <w:sectPr w:rsidR="00D81BE4" w:rsidRPr="00BE3B0F"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50B81" w14:textId="77777777" w:rsidR="00775C6D" w:rsidRDefault="00775C6D">
      <w:r>
        <w:separator/>
      </w:r>
    </w:p>
  </w:endnote>
  <w:endnote w:type="continuationSeparator" w:id="0">
    <w:p w14:paraId="3E354D8F" w14:textId="77777777" w:rsidR="00775C6D" w:rsidRDefault="0077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124DC" w14:textId="77777777" w:rsidR="00775C6D" w:rsidRDefault="00775C6D">
      <w:r>
        <w:separator/>
      </w:r>
    </w:p>
  </w:footnote>
  <w:footnote w:type="continuationSeparator" w:id="0">
    <w:p w14:paraId="1673130D" w14:textId="77777777" w:rsidR="00775C6D" w:rsidRDefault="00775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25AC6"/>
    <w:multiLevelType w:val="hybridMultilevel"/>
    <w:tmpl w:val="610ECC5A"/>
    <w:lvl w:ilvl="0" w:tplc="241CAD7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E97466"/>
    <w:multiLevelType w:val="hybridMultilevel"/>
    <w:tmpl w:val="76E23FE6"/>
    <w:lvl w:ilvl="0" w:tplc="241CAD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2A41BB"/>
    <w:multiLevelType w:val="hybridMultilevel"/>
    <w:tmpl w:val="D786C7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A06AC1"/>
    <w:multiLevelType w:val="hybridMultilevel"/>
    <w:tmpl w:val="56BAA070"/>
    <w:lvl w:ilvl="0" w:tplc="B6682FE2">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137A98B6"/>
    <w:lvl w:ilvl="0" w:tplc="F38CD07C">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6D53DA"/>
    <w:multiLevelType w:val="hybridMultilevel"/>
    <w:tmpl w:val="3B941D1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1"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5431B4"/>
    <w:multiLevelType w:val="hybridMultilevel"/>
    <w:tmpl w:val="033A2700"/>
    <w:lvl w:ilvl="0" w:tplc="04090019">
      <w:start w:val="1"/>
      <w:numFmt w:val="lowerLetter"/>
      <w:lvlText w:val="%1)"/>
      <w:lvlJc w:val="left"/>
      <w:pPr>
        <w:ind w:left="2400" w:hanging="420"/>
      </w:p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4"/>
  </w:num>
  <w:num w:numId="3">
    <w:abstractNumId w:val="7"/>
  </w:num>
  <w:num w:numId="4">
    <w:abstractNumId w:val="11"/>
  </w:num>
  <w:num w:numId="5">
    <w:abstractNumId w:val="8"/>
  </w:num>
  <w:num w:numId="6">
    <w:abstractNumId w:val="5"/>
  </w:num>
  <w:num w:numId="7">
    <w:abstractNumId w:val="1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2"/>
  </w:num>
  <w:num w:numId="12">
    <w:abstractNumId w:val="5"/>
  </w:num>
  <w:num w:numId="13">
    <w:abstractNumId w:val="6"/>
  </w:num>
  <w:num w:numId="14">
    <w:abstractNumId w:val="0"/>
  </w:num>
  <w:num w:numId="15">
    <w:abstractNumId w:val="1"/>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mwMK4FAH6GUCY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6A5"/>
    <w:rsid w:val="00011C8C"/>
    <w:rsid w:val="00011CEA"/>
    <w:rsid w:val="00011F30"/>
    <w:rsid w:val="00011FED"/>
    <w:rsid w:val="00011FFB"/>
    <w:rsid w:val="00012414"/>
    <w:rsid w:val="000124C4"/>
    <w:rsid w:val="000126F3"/>
    <w:rsid w:val="000128E4"/>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40"/>
    <w:rsid w:val="00036CBB"/>
    <w:rsid w:val="0003772C"/>
    <w:rsid w:val="000377D4"/>
    <w:rsid w:val="00037A41"/>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0FE"/>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F9F"/>
    <w:rsid w:val="000731F9"/>
    <w:rsid w:val="0007378E"/>
    <w:rsid w:val="000738A7"/>
    <w:rsid w:val="00073A61"/>
    <w:rsid w:val="00074227"/>
    <w:rsid w:val="000749EF"/>
    <w:rsid w:val="00074E57"/>
    <w:rsid w:val="000757E4"/>
    <w:rsid w:val="00075FDA"/>
    <w:rsid w:val="00076367"/>
    <w:rsid w:val="0007680E"/>
    <w:rsid w:val="00076953"/>
    <w:rsid w:val="00076A2B"/>
    <w:rsid w:val="00076E3A"/>
    <w:rsid w:val="000771D1"/>
    <w:rsid w:val="00077878"/>
    <w:rsid w:val="00077C76"/>
    <w:rsid w:val="00077DB2"/>
    <w:rsid w:val="00077E6A"/>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009"/>
    <w:rsid w:val="000B131E"/>
    <w:rsid w:val="000B13A2"/>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7"/>
    <w:rsid w:val="000C256E"/>
    <w:rsid w:val="000C25E0"/>
    <w:rsid w:val="000C2FA3"/>
    <w:rsid w:val="000C3170"/>
    <w:rsid w:val="000C31B8"/>
    <w:rsid w:val="000C345D"/>
    <w:rsid w:val="000C3CFF"/>
    <w:rsid w:val="000C472E"/>
    <w:rsid w:val="000C4D73"/>
    <w:rsid w:val="000C4D87"/>
    <w:rsid w:val="000C515A"/>
    <w:rsid w:val="000C6024"/>
    <w:rsid w:val="000C6385"/>
    <w:rsid w:val="000C6AD0"/>
    <w:rsid w:val="000D0A02"/>
    <w:rsid w:val="000D0DDF"/>
    <w:rsid w:val="000D13EC"/>
    <w:rsid w:val="000D1DA1"/>
    <w:rsid w:val="000D1E9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D85"/>
    <w:rsid w:val="001740CA"/>
    <w:rsid w:val="001743B2"/>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D55"/>
    <w:rsid w:val="0019201E"/>
    <w:rsid w:val="0019214A"/>
    <w:rsid w:val="001927F4"/>
    <w:rsid w:val="001928FA"/>
    <w:rsid w:val="001929DB"/>
    <w:rsid w:val="001932DB"/>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CD8"/>
    <w:rsid w:val="001A5F47"/>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7010"/>
    <w:rsid w:val="001B7323"/>
    <w:rsid w:val="001B7370"/>
    <w:rsid w:val="001B7378"/>
    <w:rsid w:val="001B749D"/>
    <w:rsid w:val="001B7906"/>
    <w:rsid w:val="001C00BD"/>
    <w:rsid w:val="001C01B7"/>
    <w:rsid w:val="001C0A2A"/>
    <w:rsid w:val="001C0B27"/>
    <w:rsid w:val="001C0BC4"/>
    <w:rsid w:val="001C1A97"/>
    <w:rsid w:val="001C235F"/>
    <w:rsid w:val="001C2710"/>
    <w:rsid w:val="001C3959"/>
    <w:rsid w:val="001C3D68"/>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1137"/>
    <w:rsid w:val="00201211"/>
    <w:rsid w:val="002017E2"/>
    <w:rsid w:val="00201D35"/>
    <w:rsid w:val="0020210B"/>
    <w:rsid w:val="002021E9"/>
    <w:rsid w:val="0020252D"/>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6096"/>
    <w:rsid w:val="0021696C"/>
    <w:rsid w:val="00216AE6"/>
    <w:rsid w:val="00216D7E"/>
    <w:rsid w:val="0021735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4784"/>
    <w:rsid w:val="00225551"/>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1FE2"/>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2C1"/>
    <w:rsid w:val="00322A67"/>
    <w:rsid w:val="00322BF3"/>
    <w:rsid w:val="00323092"/>
    <w:rsid w:val="00323659"/>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BD2"/>
    <w:rsid w:val="003417BB"/>
    <w:rsid w:val="00341EDB"/>
    <w:rsid w:val="0034291E"/>
    <w:rsid w:val="00342C19"/>
    <w:rsid w:val="00342C7F"/>
    <w:rsid w:val="00343224"/>
    <w:rsid w:val="003434ED"/>
    <w:rsid w:val="00343F46"/>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7132"/>
    <w:rsid w:val="00357B3B"/>
    <w:rsid w:val="003600E6"/>
    <w:rsid w:val="00360649"/>
    <w:rsid w:val="003607BB"/>
    <w:rsid w:val="00360AC3"/>
    <w:rsid w:val="00360E25"/>
    <w:rsid w:val="00360F55"/>
    <w:rsid w:val="003611D5"/>
    <w:rsid w:val="00361C59"/>
    <w:rsid w:val="00361E49"/>
    <w:rsid w:val="00361F7A"/>
    <w:rsid w:val="0036283C"/>
    <w:rsid w:val="0036343B"/>
    <w:rsid w:val="00363552"/>
    <w:rsid w:val="003639D5"/>
    <w:rsid w:val="00363A13"/>
    <w:rsid w:val="003646E6"/>
    <w:rsid w:val="003647DD"/>
    <w:rsid w:val="00364A41"/>
    <w:rsid w:val="00365340"/>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3F7D"/>
    <w:rsid w:val="003740FD"/>
    <w:rsid w:val="00374E79"/>
    <w:rsid w:val="0037540A"/>
    <w:rsid w:val="0037597D"/>
    <w:rsid w:val="00375A4C"/>
    <w:rsid w:val="00375ED2"/>
    <w:rsid w:val="003761EB"/>
    <w:rsid w:val="0037711F"/>
    <w:rsid w:val="003771A5"/>
    <w:rsid w:val="00377CDF"/>
    <w:rsid w:val="003810B1"/>
    <w:rsid w:val="0038176D"/>
    <w:rsid w:val="003817C3"/>
    <w:rsid w:val="00382341"/>
    <w:rsid w:val="00382699"/>
    <w:rsid w:val="003835FA"/>
    <w:rsid w:val="00384388"/>
    <w:rsid w:val="003845E9"/>
    <w:rsid w:val="00384660"/>
    <w:rsid w:val="00384CFE"/>
    <w:rsid w:val="0038586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3C4"/>
    <w:rsid w:val="0039790C"/>
    <w:rsid w:val="00397A79"/>
    <w:rsid w:val="00397AA8"/>
    <w:rsid w:val="003A0B7F"/>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C76"/>
    <w:rsid w:val="003B2F65"/>
    <w:rsid w:val="003B3748"/>
    <w:rsid w:val="003B3977"/>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D4"/>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1606"/>
    <w:rsid w:val="00401CA2"/>
    <w:rsid w:val="00402AA6"/>
    <w:rsid w:val="00402BF3"/>
    <w:rsid w:val="004039D7"/>
    <w:rsid w:val="00404B3F"/>
    <w:rsid w:val="00404D63"/>
    <w:rsid w:val="00404E5F"/>
    <w:rsid w:val="00405841"/>
    <w:rsid w:val="00405E3B"/>
    <w:rsid w:val="00405F02"/>
    <w:rsid w:val="00406A66"/>
    <w:rsid w:val="00406C82"/>
    <w:rsid w:val="0040734D"/>
    <w:rsid w:val="004074AB"/>
    <w:rsid w:val="00407B38"/>
    <w:rsid w:val="00407F96"/>
    <w:rsid w:val="0041126A"/>
    <w:rsid w:val="0041296D"/>
    <w:rsid w:val="00412A5D"/>
    <w:rsid w:val="00413096"/>
    <w:rsid w:val="0041344F"/>
    <w:rsid w:val="00413DAD"/>
    <w:rsid w:val="00413E9E"/>
    <w:rsid w:val="004143FC"/>
    <w:rsid w:val="00414A8B"/>
    <w:rsid w:val="00414B3E"/>
    <w:rsid w:val="00414CFC"/>
    <w:rsid w:val="00414D76"/>
    <w:rsid w:val="00414E85"/>
    <w:rsid w:val="004154C1"/>
    <w:rsid w:val="004156E1"/>
    <w:rsid w:val="00415DAE"/>
    <w:rsid w:val="004160AF"/>
    <w:rsid w:val="004161C9"/>
    <w:rsid w:val="00416617"/>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60"/>
    <w:rsid w:val="004646C3"/>
    <w:rsid w:val="004647BE"/>
    <w:rsid w:val="00464C7A"/>
    <w:rsid w:val="00465BF5"/>
    <w:rsid w:val="00465DA7"/>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BFA"/>
    <w:rsid w:val="0048149D"/>
    <w:rsid w:val="0048152B"/>
    <w:rsid w:val="004821BD"/>
    <w:rsid w:val="00482AA0"/>
    <w:rsid w:val="00482E5C"/>
    <w:rsid w:val="004830D5"/>
    <w:rsid w:val="00483288"/>
    <w:rsid w:val="00483752"/>
    <w:rsid w:val="004837A8"/>
    <w:rsid w:val="00483CBD"/>
    <w:rsid w:val="00484197"/>
    <w:rsid w:val="00484C80"/>
    <w:rsid w:val="00484F97"/>
    <w:rsid w:val="0048510D"/>
    <w:rsid w:val="00485274"/>
    <w:rsid w:val="00485F31"/>
    <w:rsid w:val="004866B4"/>
    <w:rsid w:val="00486923"/>
    <w:rsid w:val="004871A0"/>
    <w:rsid w:val="00487200"/>
    <w:rsid w:val="00487475"/>
    <w:rsid w:val="0048750C"/>
    <w:rsid w:val="00490021"/>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FE6"/>
    <w:rsid w:val="004B2056"/>
    <w:rsid w:val="004B2409"/>
    <w:rsid w:val="004B296B"/>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FBE"/>
    <w:rsid w:val="004E0FF1"/>
    <w:rsid w:val="004E181A"/>
    <w:rsid w:val="004E1D2F"/>
    <w:rsid w:val="004E2306"/>
    <w:rsid w:val="004E2849"/>
    <w:rsid w:val="004E2BDF"/>
    <w:rsid w:val="004E2C37"/>
    <w:rsid w:val="004E30FA"/>
    <w:rsid w:val="004E3240"/>
    <w:rsid w:val="004E3753"/>
    <w:rsid w:val="004E42F6"/>
    <w:rsid w:val="004E4320"/>
    <w:rsid w:val="004E451E"/>
    <w:rsid w:val="004E4845"/>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19F"/>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B94"/>
    <w:rsid w:val="005030D4"/>
    <w:rsid w:val="00503AE2"/>
    <w:rsid w:val="00503D93"/>
    <w:rsid w:val="00503E19"/>
    <w:rsid w:val="00504107"/>
    <w:rsid w:val="00505155"/>
    <w:rsid w:val="0050556D"/>
    <w:rsid w:val="005067E9"/>
    <w:rsid w:val="005068F0"/>
    <w:rsid w:val="00506F90"/>
    <w:rsid w:val="00506F99"/>
    <w:rsid w:val="00507252"/>
    <w:rsid w:val="005076E8"/>
    <w:rsid w:val="005079D8"/>
    <w:rsid w:val="0051003E"/>
    <w:rsid w:val="005101F5"/>
    <w:rsid w:val="00511013"/>
    <w:rsid w:val="00511417"/>
    <w:rsid w:val="00511E27"/>
    <w:rsid w:val="00512580"/>
    <w:rsid w:val="00512695"/>
    <w:rsid w:val="00512D9C"/>
    <w:rsid w:val="005135F6"/>
    <w:rsid w:val="0051398C"/>
    <w:rsid w:val="00513C97"/>
    <w:rsid w:val="005140D9"/>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B88"/>
    <w:rsid w:val="00543C53"/>
    <w:rsid w:val="00544903"/>
    <w:rsid w:val="00544F2D"/>
    <w:rsid w:val="00544FC5"/>
    <w:rsid w:val="00545EC5"/>
    <w:rsid w:val="00546680"/>
    <w:rsid w:val="005471BF"/>
    <w:rsid w:val="005472A9"/>
    <w:rsid w:val="00550476"/>
    <w:rsid w:val="0055075E"/>
    <w:rsid w:val="00550DDE"/>
    <w:rsid w:val="00550E01"/>
    <w:rsid w:val="00550E03"/>
    <w:rsid w:val="00550F36"/>
    <w:rsid w:val="00551190"/>
    <w:rsid w:val="00551905"/>
    <w:rsid w:val="00551B76"/>
    <w:rsid w:val="005525F1"/>
    <w:rsid w:val="005528D9"/>
    <w:rsid w:val="00552BA9"/>
    <w:rsid w:val="00552D8C"/>
    <w:rsid w:val="00552ED1"/>
    <w:rsid w:val="00553B8A"/>
    <w:rsid w:val="00553E7A"/>
    <w:rsid w:val="0055477E"/>
    <w:rsid w:val="0055499E"/>
    <w:rsid w:val="00554C08"/>
    <w:rsid w:val="00554EFF"/>
    <w:rsid w:val="00555198"/>
    <w:rsid w:val="0055549D"/>
    <w:rsid w:val="0055594B"/>
    <w:rsid w:val="00555AAD"/>
    <w:rsid w:val="00555E7D"/>
    <w:rsid w:val="005561B1"/>
    <w:rsid w:val="00556E77"/>
    <w:rsid w:val="00556E84"/>
    <w:rsid w:val="00556FD9"/>
    <w:rsid w:val="00557B1A"/>
    <w:rsid w:val="0056088B"/>
    <w:rsid w:val="0056110C"/>
    <w:rsid w:val="005611BD"/>
    <w:rsid w:val="0056138E"/>
    <w:rsid w:val="005614F6"/>
    <w:rsid w:val="0056210C"/>
    <w:rsid w:val="0056254F"/>
    <w:rsid w:val="005630B7"/>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35"/>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B12"/>
    <w:rsid w:val="00593DCE"/>
    <w:rsid w:val="0059427F"/>
    <w:rsid w:val="00594A39"/>
    <w:rsid w:val="00594E2D"/>
    <w:rsid w:val="00594F0E"/>
    <w:rsid w:val="0059502D"/>
    <w:rsid w:val="005952FF"/>
    <w:rsid w:val="00595F55"/>
    <w:rsid w:val="00596DF4"/>
    <w:rsid w:val="00597B8A"/>
    <w:rsid w:val="00597E79"/>
    <w:rsid w:val="00597ED0"/>
    <w:rsid w:val="005A004D"/>
    <w:rsid w:val="005A0064"/>
    <w:rsid w:val="005A0825"/>
    <w:rsid w:val="005A0A66"/>
    <w:rsid w:val="005A0E84"/>
    <w:rsid w:val="005A12E0"/>
    <w:rsid w:val="005A17B8"/>
    <w:rsid w:val="005A19C3"/>
    <w:rsid w:val="005A1C35"/>
    <w:rsid w:val="005A20C2"/>
    <w:rsid w:val="005A2109"/>
    <w:rsid w:val="005A239F"/>
    <w:rsid w:val="005A27F0"/>
    <w:rsid w:val="005A34F5"/>
    <w:rsid w:val="005A3837"/>
    <w:rsid w:val="005A3B63"/>
    <w:rsid w:val="005A3C75"/>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E9"/>
    <w:rsid w:val="005C6BF8"/>
    <w:rsid w:val="005C6C10"/>
    <w:rsid w:val="005C6F4B"/>
    <w:rsid w:val="005C7362"/>
    <w:rsid w:val="005C7950"/>
    <w:rsid w:val="005C7953"/>
    <w:rsid w:val="005C7BCD"/>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1B1A"/>
    <w:rsid w:val="005F2513"/>
    <w:rsid w:val="005F2D82"/>
    <w:rsid w:val="005F2ED3"/>
    <w:rsid w:val="005F2F80"/>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5F7E54"/>
    <w:rsid w:val="0060039F"/>
    <w:rsid w:val="006006BC"/>
    <w:rsid w:val="0060085C"/>
    <w:rsid w:val="00600E6D"/>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AA2"/>
    <w:rsid w:val="00610AF4"/>
    <w:rsid w:val="00610C1F"/>
    <w:rsid w:val="006112D0"/>
    <w:rsid w:val="00611EED"/>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F9A"/>
    <w:rsid w:val="00637FB3"/>
    <w:rsid w:val="00640177"/>
    <w:rsid w:val="00640A0F"/>
    <w:rsid w:val="00641926"/>
    <w:rsid w:val="00641CA2"/>
    <w:rsid w:val="00641EEC"/>
    <w:rsid w:val="00642285"/>
    <w:rsid w:val="006429D8"/>
    <w:rsid w:val="006433B8"/>
    <w:rsid w:val="00643545"/>
    <w:rsid w:val="006437FA"/>
    <w:rsid w:val="00643826"/>
    <w:rsid w:val="00643A26"/>
    <w:rsid w:val="00643A31"/>
    <w:rsid w:val="006441DD"/>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9D4"/>
    <w:rsid w:val="006573F8"/>
    <w:rsid w:val="0066071D"/>
    <w:rsid w:val="006609EC"/>
    <w:rsid w:val="00660B3B"/>
    <w:rsid w:val="00660BC0"/>
    <w:rsid w:val="00660F5C"/>
    <w:rsid w:val="006611C8"/>
    <w:rsid w:val="00662256"/>
    <w:rsid w:val="00662377"/>
    <w:rsid w:val="006624A8"/>
    <w:rsid w:val="00662515"/>
    <w:rsid w:val="00662DBF"/>
    <w:rsid w:val="006635E6"/>
    <w:rsid w:val="00663BE1"/>
    <w:rsid w:val="00663C11"/>
    <w:rsid w:val="00663CA8"/>
    <w:rsid w:val="00665075"/>
    <w:rsid w:val="006651EE"/>
    <w:rsid w:val="00665957"/>
    <w:rsid w:val="006660F9"/>
    <w:rsid w:val="006668C2"/>
    <w:rsid w:val="00666946"/>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144"/>
    <w:rsid w:val="00675ED5"/>
    <w:rsid w:val="00676749"/>
    <w:rsid w:val="00676890"/>
    <w:rsid w:val="006769EE"/>
    <w:rsid w:val="00676A9A"/>
    <w:rsid w:val="00677B0F"/>
    <w:rsid w:val="006801C6"/>
    <w:rsid w:val="00680DFF"/>
    <w:rsid w:val="006811BB"/>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43CB"/>
    <w:rsid w:val="00684725"/>
    <w:rsid w:val="00684F60"/>
    <w:rsid w:val="00685061"/>
    <w:rsid w:val="0068686B"/>
    <w:rsid w:val="006869A9"/>
    <w:rsid w:val="006873B6"/>
    <w:rsid w:val="0069050E"/>
    <w:rsid w:val="00690D62"/>
    <w:rsid w:val="0069117F"/>
    <w:rsid w:val="006920E6"/>
    <w:rsid w:val="006925CE"/>
    <w:rsid w:val="006925DD"/>
    <w:rsid w:val="006926B1"/>
    <w:rsid w:val="006928C5"/>
    <w:rsid w:val="00692B83"/>
    <w:rsid w:val="006934AB"/>
    <w:rsid w:val="0069358C"/>
    <w:rsid w:val="00693CAD"/>
    <w:rsid w:val="00693E6C"/>
    <w:rsid w:val="00693ED3"/>
    <w:rsid w:val="00694ACD"/>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9C1"/>
    <w:rsid w:val="006D1BF5"/>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2986"/>
    <w:rsid w:val="00713D36"/>
    <w:rsid w:val="00714769"/>
    <w:rsid w:val="00715965"/>
    <w:rsid w:val="007159A6"/>
    <w:rsid w:val="0071617F"/>
    <w:rsid w:val="007161A2"/>
    <w:rsid w:val="00716D1E"/>
    <w:rsid w:val="00716D5F"/>
    <w:rsid w:val="0071761A"/>
    <w:rsid w:val="007178C3"/>
    <w:rsid w:val="00717988"/>
    <w:rsid w:val="0071798B"/>
    <w:rsid w:val="00721024"/>
    <w:rsid w:val="00721348"/>
    <w:rsid w:val="0072150D"/>
    <w:rsid w:val="007229CE"/>
    <w:rsid w:val="00722B8A"/>
    <w:rsid w:val="00722C37"/>
    <w:rsid w:val="0072338F"/>
    <w:rsid w:val="007234BF"/>
    <w:rsid w:val="00723E3D"/>
    <w:rsid w:val="00724A52"/>
    <w:rsid w:val="00724BD7"/>
    <w:rsid w:val="00725667"/>
    <w:rsid w:val="00725AA2"/>
    <w:rsid w:val="00726066"/>
    <w:rsid w:val="00726807"/>
    <w:rsid w:val="00726B14"/>
    <w:rsid w:val="00727092"/>
    <w:rsid w:val="007271E1"/>
    <w:rsid w:val="00727D03"/>
    <w:rsid w:val="007302DA"/>
    <w:rsid w:val="00730A00"/>
    <w:rsid w:val="00730CDA"/>
    <w:rsid w:val="00731AF9"/>
    <w:rsid w:val="00731DA9"/>
    <w:rsid w:val="00731FA7"/>
    <w:rsid w:val="0073214F"/>
    <w:rsid w:val="007339AE"/>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A29"/>
    <w:rsid w:val="0076017C"/>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593"/>
    <w:rsid w:val="00775395"/>
    <w:rsid w:val="0077578D"/>
    <w:rsid w:val="00775C6D"/>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2C5B"/>
    <w:rsid w:val="007D3131"/>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CD2"/>
    <w:rsid w:val="007E7236"/>
    <w:rsid w:val="007E746D"/>
    <w:rsid w:val="007E7A0D"/>
    <w:rsid w:val="007E7D46"/>
    <w:rsid w:val="007E7DC3"/>
    <w:rsid w:val="007F0256"/>
    <w:rsid w:val="007F05A3"/>
    <w:rsid w:val="007F0604"/>
    <w:rsid w:val="007F0DC3"/>
    <w:rsid w:val="007F10EF"/>
    <w:rsid w:val="007F15A7"/>
    <w:rsid w:val="007F19D3"/>
    <w:rsid w:val="007F1C3F"/>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28D8"/>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F4A"/>
    <w:rsid w:val="00813254"/>
    <w:rsid w:val="0081335D"/>
    <w:rsid w:val="00813938"/>
    <w:rsid w:val="00813ED0"/>
    <w:rsid w:val="00813F84"/>
    <w:rsid w:val="00814257"/>
    <w:rsid w:val="008143CB"/>
    <w:rsid w:val="008147E2"/>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2B2"/>
    <w:rsid w:val="0083458A"/>
    <w:rsid w:val="00834883"/>
    <w:rsid w:val="00834A62"/>
    <w:rsid w:val="00834CC3"/>
    <w:rsid w:val="00835754"/>
    <w:rsid w:val="00835965"/>
    <w:rsid w:val="008361E4"/>
    <w:rsid w:val="00836332"/>
    <w:rsid w:val="00836757"/>
    <w:rsid w:val="00836DA8"/>
    <w:rsid w:val="00836EE6"/>
    <w:rsid w:val="00837D7E"/>
    <w:rsid w:val="00840019"/>
    <w:rsid w:val="00840ACA"/>
    <w:rsid w:val="008416C7"/>
    <w:rsid w:val="008416D9"/>
    <w:rsid w:val="0084189B"/>
    <w:rsid w:val="00841D5F"/>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1E9"/>
    <w:rsid w:val="0085392E"/>
    <w:rsid w:val="00853EFD"/>
    <w:rsid w:val="00855AF6"/>
    <w:rsid w:val="00855B0B"/>
    <w:rsid w:val="00856031"/>
    <w:rsid w:val="00856091"/>
    <w:rsid w:val="008563D7"/>
    <w:rsid w:val="008564D0"/>
    <w:rsid w:val="008569BD"/>
    <w:rsid w:val="00856CCB"/>
    <w:rsid w:val="00856D9A"/>
    <w:rsid w:val="00856E4D"/>
    <w:rsid w:val="008573A2"/>
    <w:rsid w:val="00857BB7"/>
    <w:rsid w:val="00857D01"/>
    <w:rsid w:val="0086117F"/>
    <w:rsid w:val="008611CD"/>
    <w:rsid w:val="008612AD"/>
    <w:rsid w:val="0086199A"/>
    <w:rsid w:val="00862602"/>
    <w:rsid w:val="008627E1"/>
    <w:rsid w:val="00862EEA"/>
    <w:rsid w:val="00862F19"/>
    <w:rsid w:val="00863044"/>
    <w:rsid w:val="0086479A"/>
    <w:rsid w:val="008647F3"/>
    <w:rsid w:val="008648CF"/>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B90"/>
    <w:rsid w:val="008B20B2"/>
    <w:rsid w:val="008B269F"/>
    <w:rsid w:val="008B2929"/>
    <w:rsid w:val="008B397D"/>
    <w:rsid w:val="008B3B1C"/>
    <w:rsid w:val="008B3BEB"/>
    <w:rsid w:val="008B4865"/>
    <w:rsid w:val="008B59FA"/>
    <w:rsid w:val="008B5BC4"/>
    <w:rsid w:val="008B62F4"/>
    <w:rsid w:val="008B64CE"/>
    <w:rsid w:val="008B6C0F"/>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4C85"/>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2E9B"/>
    <w:rsid w:val="00903A52"/>
    <w:rsid w:val="009040E6"/>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CD8"/>
    <w:rsid w:val="00936ED8"/>
    <w:rsid w:val="009370E1"/>
    <w:rsid w:val="009370FC"/>
    <w:rsid w:val="009372F7"/>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C6D"/>
    <w:rsid w:val="00976185"/>
    <w:rsid w:val="0097719C"/>
    <w:rsid w:val="00977CE8"/>
    <w:rsid w:val="00977D86"/>
    <w:rsid w:val="009801B6"/>
    <w:rsid w:val="00980FD5"/>
    <w:rsid w:val="009814BA"/>
    <w:rsid w:val="00981964"/>
    <w:rsid w:val="00981B3B"/>
    <w:rsid w:val="00981DF3"/>
    <w:rsid w:val="0098247E"/>
    <w:rsid w:val="0098254A"/>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783D"/>
    <w:rsid w:val="009A78ED"/>
    <w:rsid w:val="009A7B00"/>
    <w:rsid w:val="009A7B61"/>
    <w:rsid w:val="009B002D"/>
    <w:rsid w:val="009B03AF"/>
    <w:rsid w:val="009B0426"/>
    <w:rsid w:val="009B0731"/>
    <w:rsid w:val="009B0996"/>
    <w:rsid w:val="009B0B4D"/>
    <w:rsid w:val="009B0C1C"/>
    <w:rsid w:val="009B11B0"/>
    <w:rsid w:val="009B1634"/>
    <w:rsid w:val="009B163B"/>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575"/>
    <w:rsid w:val="009B7711"/>
    <w:rsid w:val="009C000B"/>
    <w:rsid w:val="009C0097"/>
    <w:rsid w:val="009C0C35"/>
    <w:rsid w:val="009C1262"/>
    <w:rsid w:val="009C1B7D"/>
    <w:rsid w:val="009C2060"/>
    <w:rsid w:val="009C28D0"/>
    <w:rsid w:val="009C32C7"/>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B91"/>
    <w:rsid w:val="009D01BF"/>
    <w:rsid w:val="009D0974"/>
    <w:rsid w:val="009D0A75"/>
    <w:rsid w:val="009D0AC5"/>
    <w:rsid w:val="009D111E"/>
    <w:rsid w:val="009D11E4"/>
    <w:rsid w:val="009D1F17"/>
    <w:rsid w:val="009D214A"/>
    <w:rsid w:val="009D243B"/>
    <w:rsid w:val="009D2576"/>
    <w:rsid w:val="009D26DF"/>
    <w:rsid w:val="009D2910"/>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3212"/>
    <w:rsid w:val="00A432EA"/>
    <w:rsid w:val="00A43558"/>
    <w:rsid w:val="00A43B30"/>
    <w:rsid w:val="00A4477A"/>
    <w:rsid w:val="00A44993"/>
    <w:rsid w:val="00A457E1"/>
    <w:rsid w:val="00A45B6E"/>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D6B"/>
    <w:rsid w:val="00A56DC5"/>
    <w:rsid w:val="00A57FF7"/>
    <w:rsid w:val="00A603FB"/>
    <w:rsid w:val="00A6042D"/>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8CE"/>
    <w:rsid w:val="00A6608B"/>
    <w:rsid w:val="00A671C5"/>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D6D"/>
    <w:rsid w:val="00A75184"/>
    <w:rsid w:val="00A751A3"/>
    <w:rsid w:val="00A75347"/>
    <w:rsid w:val="00A75431"/>
    <w:rsid w:val="00A761C3"/>
    <w:rsid w:val="00A76348"/>
    <w:rsid w:val="00A76DA0"/>
    <w:rsid w:val="00A77222"/>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BCE"/>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274"/>
    <w:rsid w:val="00AE04BC"/>
    <w:rsid w:val="00AE1403"/>
    <w:rsid w:val="00AE148B"/>
    <w:rsid w:val="00AE1EBD"/>
    <w:rsid w:val="00AE2001"/>
    <w:rsid w:val="00AE21B4"/>
    <w:rsid w:val="00AE246C"/>
    <w:rsid w:val="00AE25C6"/>
    <w:rsid w:val="00AE3A77"/>
    <w:rsid w:val="00AE3AC0"/>
    <w:rsid w:val="00AE4342"/>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F042E"/>
    <w:rsid w:val="00AF0754"/>
    <w:rsid w:val="00AF08F9"/>
    <w:rsid w:val="00AF15B8"/>
    <w:rsid w:val="00AF16D1"/>
    <w:rsid w:val="00AF209F"/>
    <w:rsid w:val="00AF23A1"/>
    <w:rsid w:val="00AF2A6D"/>
    <w:rsid w:val="00AF2B0C"/>
    <w:rsid w:val="00AF33F6"/>
    <w:rsid w:val="00AF34A6"/>
    <w:rsid w:val="00AF3FA4"/>
    <w:rsid w:val="00AF4050"/>
    <w:rsid w:val="00AF405D"/>
    <w:rsid w:val="00AF44A9"/>
    <w:rsid w:val="00AF4CEF"/>
    <w:rsid w:val="00AF575F"/>
    <w:rsid w:val="00AF5CAF"/>
    <w:rsid w:val="00AF623E"/>
    <w:rsid w:val="00AF62F1"/>
    <w:rsid w:val="00AF6390"/>
    <w:rsid w:val="00AF6D75"/>
    <w:rsid w:val="00AF70C4"/>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1B"/>
    <w:rsid w:val="00B03D65"/>
    <w:rsid w:val="00B04367"/>
    <w:rsid w:val="00B043D0"/>
    <w:rsid w:val="00B0480C"/>
    <w:rsid w:val="00B05EB5"/>
    <w:rsid w:val="00B069FC"/>
    <w:rsid w:val="00B06B1C"/>
    <w:rsid w:val="00B06DFC"/>
    <w:rsid w:val="00B07356"/>
    <w:rsid w:val="00B113DD"/>
    <w:rsid w:val="00B11A1A"/>
    <w:rsid w:val="00B12315"/>
    <w:rsid w:val="00B12496"/>
    <w:rsid w:val="00B1252E"/>
    <w:rsid w:val="00B13315"/>
    <w:rsid w:val="00B14C1A"/>
    <w:rsid w:val="00B14FDF"/>
    <w:rsid w:val="00B15097"/>
    <w:rsid w:val="00B1521D"/>
    <w:rsid w:val="00B15672"/>
    <w:rsid w:val="00B15B80"/>
    <w:rsid w:val="00B16993"/>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606"/>
    <w:rsid w:val="00B328DE"/>
    <w:rsid w:val="00B3401A"/>
    <w:rsid w:val="00B3409D"/>
    <w:rsid w:val="00B34720"/>
    <w:rsid w:val="00B34B0B"/>
    <w:rsid w:val="00B35590"/>
    <w:rsid w:val="00B35A9B"/>
    <w:rsid w:val="00B35BCD"/>
    <w:rsid w:val="00B366BB"/>
    <w:rsid w:val="00B36CFB"/>
    <w:rsid w:val="00B3705D"/>
    <w:rsid w:val="00B37336"/>
    <w:rsid w:val="00B405A6"/>
    <w:rsid w:val="00B4062D"/>
    <w:rsid w:val="00B40671"/>
    <w:rsid w:val="00B407D3"/>
    <w:rsid w:val="00B407F8"/>
    <w:rsid w:val="00B40F77"/>
    <w:rsid w:val="00B4125A"/>
    <w:rsid w:val="00B4131F"/>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393D"/>
    <w:rsid w:val="00B539A2"/>
    <w:rsid w:val="00B539D3"/>
    <w:rsid w:val="00B53B29"/>
    <w:rsid w:val="00B53D45"/>
    <w:rsid w:val="00B544FF"/>
    <w:rsid w:val="00B548BE"/>
    <w:rsid w:val="00B54FF8"/>
    <w:rsid w:val="00B5596B"/>
    <w:rsid w:val="00B55E70"/>
    <w:rsid w:val="00B55E7F"/>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E45"/>
    <w:rsid w:val="00B7718E"/>
    <w:rsid w:val="00B80953"/>
    <w:rsid w:val="00B80AAC"/>
    <w:rsid w:val="00B80B0A"/>
    <w:rsid w:val="00B80C40"/>
    <w:rsid w:val="00B80E17"/>
    <w:rsid w:val="00B815C2"/>
    <w:rsid w:val="00B81A7D"/>
    <w:rsid w:val="00B81B31"/>
    <w:rsid w:val="00B81BE0"/>
    <w:rsid w:val="00B81F1C"/>
    <w:rsid w:val="00B8294F"/>
    <w:rsid w:val="00B8365A"/>
    <w:rsid w:val="00B8369D"/>
    <w:rsid w:val="00B838C6"/>
    <w:rsid w:val="00B840D4"/>
    <w:rsid w:val="00B843B5"/>
    <w:rsid w:val="00B84A8E"/>
    <w:rsid w:val="00B84BD5"/>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FB7"/>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F7A"/>
    <w:rsid w:val="00BC35AF"/>
    <w:rsid w:val="00BC3A2F"/>
    <w:rsid w:val="00BC3E20"/>
    <w:rsid w:val="00BC5265"/>
    <w:rsid w:val="00BC53FF"/>
    <w:rsid w:val="00BC55CD"/>
    <w:rsid w:val="00BC57F9"/>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52C"/>
    <w:rsid w:val="00BF6761"/>
    <w:rsid w:val="00BF6B87"/>
    <w:rsid w:val="00BF70A6"/>
    <w:rsid w:val="00BF723E"/>
    <w:rsid w:val="00BF7B41"/>
    <w:rsid w:val="00BF7B4F"/>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2068"/>
    <w:rsid w:val="00C121EF"/>
    <w:rsid w:val="00C126B6"/>
    <w:rsid w:val="00C12734"/>
    <w:rsid w:val="00C12927"/>
    <w:rsid w:val="00C12949"/>
    <w:rsid w:val="00C136FA"/>
    <w:rsid w:val="00C13C4A"/>
    <w:rsid w:val="00C14CAB"/>
    <w:rsid w:val="00C156E3"/>
    <w:rsid w:val="00C15AA3"/>
    <w:rsid w:val="00C15B3E"/>
    <w:rsid w:val="00C15DE9"/>
    <w:rsid w:val="00C1642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E6D"/>
    <w:rsid w:val="00C855C6"/>
    <w:rsid w:val="00C8585D"/>
    <w:rsid w:val="00C85EC0"/>
    <w:rsid w:val="00C86563"/>
    <w:rsid w:val="00C86893"/>
    <w:rsid w:val="00C86D96"/>
    <w:rsid w:val="00C86F11"/>
    <w:rsid w:val="00C90955"/>
    <w:rsid w:val="00C913AC"/>
    <w:rsid w:val="00C918FD"/>
    <w:rsid w:val="00C92255"/>
    <w:rsid w:val="00C922E5"/>
    <w:rsid w:val="00C92EB2"/>
    <w:rsid w:val="00C93290"/>
    <w:rsid w:val="00C93A2E"/>
    <w:rsid w:val="00C93FF0"/>
    <w:rsid w:val="00C94DB9"/>
    <w:rsid w:val="00C9522B"/>
    <w:rsid w:val="00C95405"/>
    <w:rsid w:val="00C95D64"/>
    <w:rsid w:val="00C96004"/>
    <w:rsid w:val="00C96284"/>
    <w:rsid w:val="00C96DFB"/>
    <w:rsid w:val="00C97426"/>
    <w:rsid w:val="00CA01BA"/>
    <w:rsid w:val="00CA0C99"/>
    <w:rsid w:val="00CA0F79"/>
    <w:rsid w:val="00CA1620"/>
    <w:rsid w:val="00CA1C0E"/>
    <w:rsid w:val="00CA21D4"/>
    <w:rsid w:val="00CA2256"/>
    <w:rsid w:val="00CA2314"/>
    <w:rsid w:val="00CA28C8"/>
    <w:rsid w:val="00CA2AF3"/>
    <w:rsid w:val="00CA4385"/>
    <w:rsid w:val="00CA43C5"/>
    <w:rsid w:val="00CA43CA"/>
    <w:rsid w:val="00CA45B1"/>
    <w:rsid w:val="00CA4883"/>
    <w:rsid w:val="00CA49E0"/>
    <w:rsid w:val="00CA4E1C"/>
    <w:rsid w:val="00CA4FC2"/>
    <w:rsid w:val="00CA531A"/>
    <w:rsid w:val="00CA5398"/>
    <w:rsid w:val="00CA54D4"/>
    <w:rsid w:val="00CA599E"/>
    <w:rsid w:val="00CA5A78"/>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F96"/>
    <w:rsid w:val="00CC02B1"/>
    <w:rsid w:val="00CC106E"/>
    <w:rsid w:val="00CC1655"/>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5ED6"/>
    <w:rsid w:val="00CC601C"/>
    <w:rsid w:val="00CC61E2"/>
    <w:rsid w:val="00CC6924"/>
    <w:rsid w:val="00CC69C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571"/>
    <w:rsid w:val="00CD5B5D"/>
    <w:rsid w:val="00CD5E55"/>
    <w:rsid w:val="00CD6189"/>
    <w:rsid w:val="00CD6543"/>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CC9"/>
    <w:rsid w:val="00D06EC0"/>
    <w:rsid w:val="00D0740D"/>
    <w:rsid w:val="00D07520"/>
    <w:rsid w:val="00D07A39"/>
    <w:rsid w:val="00D07B88"/>
    <w:rsid w:val="00D100FA"/>
    <w:rsid w:val="00D10196"/>
    <w:rsid w:val="00D10473"/>
    <w:rsid w:val="00D11A99"/>
    <w:rsid w:val="00D12318"/>
    <w:rsid w:val="00D1295E"/>
    <w:rsid w:val="00D12B40"/>
    <w:rsid w:val="00D12F51"/>
    <w:rsid w:val="00D130A5"/>
    <w:rsid w:val="00D13155"/>
    <w:rsid w:val="00D13350"/>
    <w:rsid w:val="00D13858"/>
    <w:rsid w:val="00D13A73"/>
    <w:rsid w:val="00D13C00"/>
    <w:rsid w:val="00D13D05"/>
    <w:rsid w:val="00D14735"/>
    <w:rsid w:val="00D1478F"/>
    <w:rsid w:val="00D147E7"/>
    <w:rsid w:val="00D14918"/>
    <w:rsid w:val="00D14BE6"/>
    <w:rsid w:val="00D1506A"/>
    <w:rsid w:val="00D151F7"/>
    <w:rsid w:val="00D16644"/>
    <w:rsid w:val="00D16BDC"/>
    <w:rsid w:val="00D16C53"/>
    <w:rsid w:val="00D17295"/>
    <w:rsid w:val="00D178E0"/>
    <w:rsid w:val="00D17ABE"/>
    <w:rsid w:val="00D20230"/>
    <w:rsid w:val="00D20BC4"/>
    <w:rsid w:val="00D20CF1"/>
    <w:rsid w:val="00D2112A"/>
    <w:rsid w:val="00D2130B"/>
    <w:rsid w:val="00D21FB1"/>
    <w:rsid w:val="00D222F9"/>
    <w:rsid w:val="00D224ED"/>
    <w:rsid w:val="00D225D9"/>
    <w:rsid w:val="00D22679"/>
    <w:rsid w:val="00D226A0"/>
    <w:rsid w:val="00D22831"/>
    <w:rsid w:val="00D22875"/>
    <w:rsid w:val="00D228CF"/>
    <w:rsid w:val="00D229DE"/>
    <w:rsid w:val="00D22C10"/>
    <w:rsid w:val="00D23866"/>
    <w:rsid w:val="00D2441A"/>
    <w:rsid w:val="00D246E7"/>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BE4"/>
    <w:rsid w:val="00D81DB8"/>
    <w:rsid w:val="00D82056"/>
    <w:rsid w:val="00D828BD"/>
    <w:rsid w:val="00D82BC7"/>
    <w:rsid w:val="00D82D71"/>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9F"/>
    <w:rsid w:val="00DA2F93"/>
    <w:rsid w:val="00DA300F"/>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18AD"/>
    <w:rsid w:val="00DE295A"/>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9C2"/>
    <w:rsid w:val="00E040F8"/>
    <w:rsid w:val="00E04940"/>
    <w:rsid w:val="00E0525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6D52"/>
    <w:rsid w:val="00E2762A"/>
    <w:rsid w:val="00E27755"/>
    <w:rsid w:val="00E278EC"/>
    <w:rsid w:val="00E279F5"/>
    <w:rsid w:val="00E27AE1"/>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991"/>
    <w:rsid w:val="00E34DA7"/>
    <w:rsid w:val="00E34EA2"/>
    <w:rsid w:val="00E34EDA"/>
    <w:rsid w:val="00E360B7"/>
    <w:rsid w:val="00E36430"/>
    <w:rsid w:val="00E36D74"/>
    <w:rsid w:val="00E37302"/>
    <w:rsid w:val="00E3773D"/>
    <w:rsid w:val="00E37746"/>
    <w:rsid w:val="00E37A8D"/>
    <w:rsid w:val="00E37B62"/>
    <w:rsid w:val="00E400ED"/>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9D5"/>
    <w:rsid w:val="00EA153A"/>
    <w:rsid w:val="00EA1AE0"/>
    <w:rsid w:val="00EA23F4"/>
    <w:rsid w:val="00EA2697"/>
    <w:rsid w:val="00EA2981"/>
    <w:rsid w:val="00EA2AB4"/>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D17"/>
    <w:rsid w:val="00EF019D"/>
    <w:rsid w:val="00EF1605"/>
    <w:rsid w:val="00EF1845"/>
    <w:rsid w:val="00EF1A19"/>
    <w:rsid w:val="00EF1D7F"/>
    <w:rsid w:val="00EF1D96"/>
    <w:rsid w:val="00EF2799"/>
    <w:rsid w:val="00EF2FEA"/>
    <w:rsid w:val="00EF303C"/>
    <w:rsid w:val="00EF3221"/>
    <w:rsid w:val="00EF38BD"/>
    <w:rsid w:val="00EF4310"/>
    <w:rsid w:val="00EF436D"/>
    <w:rsid w:val="00EF4856"/>
    <w:rsid w:val="00EF48C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859"/>
    <w:rsid w:val="00F20A86"/>
    <w:rsid w:val="00F20F66"/>
    <w:rsid w:val="00F21940"/>
    <w:rsid w:val="00F21974"/>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41E4"/>
    <w:rsid w:val="00F54412"/>
    <w:rsid w:val="00F5468E"/>
    <w:rsid w:val="00F55954"/>
    <w:rsid w:val="00F55CB3"/>
    <w:rsid w:val="00F5689C"/>
    <w:rsid w:val="00F56C09"/>
    <w:rsid w:val="00F56EBE"/>
    <w:rsid w:val="00F57EEC"/>
    <w:rsid w:val="00F60493"/>
    <w:rsid w:val="00F60920"/>
    <w:rsid w:val="00F61364"/>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BCC"/>
    <w:rsid w:val="00F77167"/>
    <w:rsid w:val="00F776E5"/>
    <w:rsid w:val="00F80204"/>
    <w:rsid w:val="00F80723"/>
    <w:rsid w:val="00F81119"/>
    <w:rsid w:val="00F8141B"/>
    <w:rsid w:val="00F81C53"/>
    <w:rsid w:val="00F81FA0"/>
    <w:rsid w:val="00F82090"/>
    <w:rsid w:val="00F820E8"/>
    <w:rsid w:val="00F82737"/>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C32"/>
    <w:rsid w:val="00FB0E87"/>
    <w:rsid w:val="00FB0FE4"/>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A70"/>
    <w:rsid w:val="00FD5BE3"/>
    <w:rsid w:val="00FD5D01"/>
    <w:rsid w:val="00FD5D3B"/>
    <w:rsid w:val="00FD6371"/>
    <w:rsid w:val="00FD6708"/>
    <w:rsid w:val="00FD717E"/>
    <w:rsid w:val="00FD75A5"/>
    <w:rsid w:val="00FE0346"/>
    <w:rsid w:val="00FE0725"/>
    <w:rsid w:val="00FE08A4"/>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751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リスト段落,中等深浅网格 1 - 着色 21,列出段落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1,中等深浅网格 1 - 着色 21 字符1,列出段落1 字符1,¥¡¡¡¡ì¬º¥¹¥È¶ÎÂä 字符1,ÁÐ³ö¶ÎÂä 字符1,列表段落1 字符1,—ño’i—Ž 字符1,¥ê¥¹¥È¶ÎÂä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リスト段落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5F1B1A"/>
    <w:pPr>
      <w:numPr>
        <w:numId w:val="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5F1B1A"/>
    <w:rPr>
      <w:rFonts w:asciiTheme="minorHAnsi" w:eastAsiaTheme="minorEastAsia" w:hAnsiTheme="minorHAnsi" w:cstheme="minorBidi"/>
      <w:b/>
      <w:bCs/>
      <w:sz w:val="24"/>
      <w:szCs w:val="24"/>
    </w:rPr>
  </w:style>
  <w:style w:type="paragraph" w:customStyle="1" w:styleId="Comments">
    <w:name w:val="Comments"/>
    <w:basedOn w:val="a"/>
    <w:link w:val="CommentsChar"/>
    <w:qFormat/>
    <w:rsid w:val="00B92B6E"/>
    <w:pPr>
      <w:spacing w:before="40"/>
    </w:pPr>
    <w:rPr>
      <w:rFonts w:ascii="Arial" w:eastAsia="MS Mincho" w:hAnsi="Arial"/>
      <w:i/>
      <w:noProof/>
      <w:sz w:val="18"/>
      <w:lang w:val="en-GB" w:eastAsia="en-GB"/>
    </w:rPr>
  </w:style>
  <w:style w:type="character" w:customStyle="1" w:styleId="CommentsChar">
    <w:name w:val="Comments Char"/>
    <w:link w:val="Comments"/>
    <w:qFormat/>
    <w:rsid w:val="00B92B6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5A5CE-E725-4D72-AE72-6E47FB770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2285</TotalTime>
  <Pages>8</Pages>
  <Words>4215</Words>
  <Characters>24026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846</cp:revision>
  <cp:lastPrinted>2011-08-03T09:36:00Z</cp:lastPrinted>
  <dcterms:created xsi:type="dcterms:W3CDTF">2020-08-06T08:37:00Z</dcterms:created>
  <dcterms:modified xsi:type="dcterms:W3CDTF">2021-08-06T02:49:00Z</dcterms:modified>
</cp:coreProperties>
</file>